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B5" w:rsidRDefault="00396C46">
      <w:pPr>
        <w:ind w:left="2832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EAGLE-TOGO</w:t>
      </w:r>
    </w:p>
    <w:p w:rsidR="00763DB5" w:rsidRDefault="00763DB5">
      <w:pPr>
        <w:tabs>
          <w:tab w:val="left" w:pos="2595"/>
        </w:tabs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63DB5" w:rsidRDefault="00396C46">
      <w:pPr>
        <w:ind w:firstLine="7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Eco Activists for Governance and Law Enforcement</w:t>
      </w:r>
    </w:p>
    <w:p w:rsidR="00763DB5" w:rsidRDefault="00763DB5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396C46">
      <w:pPr>
        <w:tabs>
          <w:tab w:val="left" w:pos="600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396C4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" o:spid="_x0000_s1026" type="#_x0000_t98" style="position:absolute;margin-left:-44.9pt;margin-top:20.7pt;width:543.85pt;height:210.15pt;z-index:251661312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" fillcolor="#9cc2e5 [1940]" strokecolor="#1f4d78 [1604]" strokeweight="1pt">
            <v:stroke joinstyle="miter"/>
            <v:path arrowok="t"/>
            <v:textbox>
              <w:txbxContent>
                <w:p w:rsidR="00763DB5" w:rsidRDefault="00396C46">
                  <w:pPr>
                    <w:jc w:val="center"/>
                    <w:rPr>
                      <w:rFonts w:ascii="Algerian" w:hAnsi="Algerian" w:cs="Times New Roman"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Algerian" w:hAnsi="Algerian" w:cs="Times New Roman"/>
                      <w:color w:val="FF0000"/>
                      <w:sz w:val="56"/>
                      <w:szCs w:val="56"/>
                    </w:rPr>
                    <w:t>Intensification des investigations et suivi administratif et juridique des dossiers en cours</w:t>
                  </w:r>
                </w:p>
              </w:txbxContent>
            </v:textbox>
          </v:shape>
        </w:pict>
      </w: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22"/>
          <w:szCs w:val="22"/>
          <w:lang w:eastAsia="en-US"/>
        </w:rPr>
        <w:id w:val="-1628152580"/>
      </w:sdtPr>
      <w:sdtEndPr>
        <w:rPr>
          <w:b/>
          <w:bCs/>
        </w:rPr>
      </w:sdtEndPr>
      <w:sdtContent>
        <w:p w:rsidR="00763DB5" w:rsidRDefault="00396C46">
          <w:pPr>
            <w:pStyle w:val="En-ttedetabledesmatires1"/>
            <w:jc w:val="center"/>
            <w:rPr>
              <w:rFonts w:ascii="Times New Roman" w:hAnsi="Times New Roman" w:cs="Times New Roman"/>
              <w:color w:val="auto"/>
              <w:lang w:val="en-US"/>
            </w:rPr>
          </w:pPr>
          <w:r>
            <w:rPr>
              <w:rFonts w:ascii="Times New Roman" w:hAnsi="Times New Roman" w:cs="Times New Roman"/>
              <w:color w:val="auto"/>
              <w:lang w:val="en-US"/>
            </w:rPr>
            <w:t>Sommaire</w:t>
          </w:r>
        </w:p>
        <w:p w:rsidR="00763DB5" w:rsidRDefault="00396C46">
          <w:pPr>
            <w:pStyle w:val="TM1"/>
            <w:tabs>
              <w:tab w:val="right" w:leader="dot" w:pos="9062"/>
            </w:tabs>
            <w:rPr>
              <w:rFonts w:cstheme="minorBidi"/>
              <w:lang w:val="fr-CH" w:eastAsia="fr-CH"/>
            </w:rPr>
          </w:pPr>
          <w:r>
            <w:rPr>
              <w:rFonts w:ascii="Times New Roman" w:hAnsi="Times New Roman"/>
              <w:color w:val="C00000"/>
              <w:sz w:val="32"/>
              <w:szCs w:val="32"/>
            </w:rPr>
            <w:fldChar w:fldCharType="begin"/>
          </w:r>
          <w:r>
            <w:rPr>
              <w:rFonts w:ascii="Times New Roman" w:hAnsi="Times New Roman"/>
              <w:color w:val="C00000"/>
              <w:sz w:val="32"/>
              <w:szCs w:val="32"/>
            </w:rPr>
            <w:instrText xml:space="preserve"> TOC \o "1-3" \h \z \u </w:instrText>
          </w:r>
          <w:r>
            <w:rPr>
              <w:rFonts w:ascii="Times New Roman" w:hAnsi="Times New Roman"/>
              <w:color w:val="C00000"/>
              <w:sz w:val="32"/>
              <w:szCs w:val="32"/>
            </w:rPr>
            <w:fldChar w:fldCharType="separate"/>
          </w:r>
          <w:hyperlink w:anchor="_Toc516571435" w:history="1">
            <w:r>
              <w:rPr>
                <w:rStyle w:val="Lienhypertexte"/>
                <w:rFonts w:ascii="Times New Roman" w:hAnsi="Times New Roman"/>
                <w:lang w:bidi="he-IL"/>
              </w:rPr>
              <w:t xml:space="preserve">Points </w:t>
            </w:r>
            <w:r>
              <w:rPr>
                <w:rStyle w:val="Lienhypertexte"/>
                <w:rFonts w:ascii="Times New Roman" w:hAnsi="Times New Roman"/>
                <w:lang w:bidi="he-IL"/>
              </w:rPr>
              <w:t>Principaux</w:t>
            </w:r>
            <w:r>
              <w:tab/>
            </w:r>
            <w:r>
              <w:tab/>
            </w:r>
            <w:r>
              <w:fldChar w:fldCharType="begin"/>
            </w:r>
            <w:r>
              <w:instrText xml:space="preserve"> PAGEREF _Toc516571435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763DB5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6" w:history="1">
            <w:r>
              <w:rPr>
                <w:rStyle w:val="Lienhypertexte"/>
                <w:rFonts w:ascii="Times New Roman" w:hAnsi="Times New Roman"/>
                <w:lang w:bidi="he-IL"/>
              </w:rPr>
              <w:t>1.</w:t>
            </w:r>
            <w:r>
              <w:rPr>
                <w:rFonts w:cstheme="minorBidi"/>
                <w:lang w:val="fr-CH" w:eastAsia="fr-CH"/>
              </w:rPr>
              <w:tab/>
            </w:r>
            <w:r>
              <w:rPr>
                <w:rStyle w:val="Lienhypertexte"/>
                <w:rFonts w:ascii="Times New Roman" w:hAnsi="Times New Roman"/>
                <w:lang w:bidi="he-IL"/>
              </w:rPr>
              <w:t>Investigations</w:t>
            </w:r>
            <w:r>
              <w:tab/>
            </w:r>
            <w:r>
              <w:fldChar w:fldCharType="begin"/>
            </w:r>
            <w:r>
              <w:instrText xml:space="preserve"> PAGEREF _Toc516571436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763DB5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7" w:history="1">
            <w:r>
              <w:rPr>
                <w:rStyle w:val="Lienhypertexte"/>
                <w:rFonts w:ascii="Times New Roman" w:hAnsi="Times New Roman"/>
                <w:lang w:bidi="he-IL"/>
              </w:rPr>
              <w:t>2.</w:t>
            </w:r>
            <w:r>
              <w:rPr>
                <w:rFonts w:cstheme="minorBidi"/>
                <w:lang w:val="fr-CH" w:eastAsia="fr-CH"/>
              </w:rPr>
              <w:tab/>
            </w:r>
            <w:r>
              <w:rPr>
                <w:rStyle w:val="Lienhypertexte"/>
                <w:rFonts w:ascii="Times New Roman" w:hAnsi="Times New Roman"/>
                <w:lang w:bidi="he-IL"/>
              </w:rPr>
              <w:t>Opération</w:t>
            </w:r>
            <w:r>
              <w:rPr>
                <w:rStyle w:val="Lienhypertexte"/>
                <w:rFonts w:ascii="Times New Roman" w:hAnsi="Times New Roman"/>
                <w:lang w:bidi="he-IL"/>
              </w:rPr>
              <w:t>s</w:t>
            </w:r>
            <w:r>
              <w:tab/>
            </w:r>
            <w:r>
              <w:fldChar w:fldCharType="begin"/>
            </w:r>
            <w:r>
              <w:instrText xml:space="preserve"> PAGEREF _Toc516571437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763DB5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8" w:history="1">
            <w:r>
              <w:rPr>
                <w:rStyle w:val="Lienhypertexte"/>
                <w:rFonts w:ascii="Times New Roman" w:hAnsi="Times New Roman"/>
                <w:lang w:bidi="he-IL"/>
              </w:rPr>
              <w:t>3.</w:t>
            </w:r>
            <w:r>
              <w:rPr>
                <w:rFonts w:cstheme="minorBidi"/>
                <w:lang w:val="fr-CH" w:eastAsia="fr-CH"/>
              </w:rPr>
              <w:tab/>
            </w:r>
            <w:r>
              <w:rPr>
                <w:rStyle w:val="Lienhypertexte"/>
                <w:rFonts w:ascii="Times New Roman" w:hAnsi="Times New Roman"/>
                <w:lang w:bidi="he-IL"/>
              </w:rPr>
              <w:t>Légal</w:t>
            </w:r>
            <w:r>
              <w:tab/>
            </w:r>
            <w:r>
              <w:fldChar w:fldCharType="begin"/>
            </w:r>
            <w:r>
              <w:instrText xml:space="preserve"> PAGEREF _Toc516571438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763DB5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9" w:history="1">
            <w:r>
              <w:rPr>
                <w:rStyle w:val="Lienhypertexte"/>
                <w:rFonts w:ascii="Times New Roman" w:hAnsi="Times New Roman"/>
                <w:lang w:bidi="he-IL"/>
              </w:rPr>
              <w:t>4.</w:t>
            </w:r>
            <w:r>
              <w:rPr>
                <w:rFonts w:cstheme="minorBidi"/>
                <w:lang w:val="fr-CH" w:eastAsia="fr-CH"/>
              </w:rPr>
              <w:tab/>
            </w:r>
            <w:r>
              <w:rPr>
                <w:rStyle w:val="Lienhypertexte"/>
                <w:rFonts w:ascii="Times New Roman" w:hAnsi="Times New Roman"/>
                <w:lang w:bidi="he-IL"/>
              </w:rPr>
              <w:t>Média</w:t>
            </w:r>
            <w:r>
              <w:tab/>
            </w:r>
            <w:r>
              <w:fldChar w:fldCharType="begin"/>
            </w:r>
            <w:r>
              <w:instrText xml:space="preserve"> PAGEREF _Toc516571439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763DB5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40" w:history="1">
            <w:r>
              <w:rPr>
                <w:rStyle w:val="Lienhypertexte"/>
                <w:rFonts w:ascii="Times New Roman" w:hAnsi="Times New Roman"/>
                <w:lang w:bidi="he-IL"/>
              </w:rPr>
              <w:t>5.</w:t>
            </w:r>
            <w:r>
              <w:rPr>
                <w:rFonts w:cstheme="minorBidi"/>
                <w:lang w:val="fr-CH" w:eastAsia="fr-CH"/>
              </w:rPr>
              <w:tab/>
            </w:r>
            <w:r>
              <w:rPr>
                <w:rStyle w:val="Lienhypertexte"/>
                <w:rFonts w:ascii="Times New Roman" w:hAnsi="Times New Roman"/>
                <w:lang w:bidi="he-IL"/>
              </w:rPr>
              <w:t>Management</w:t>
            </w:r>
            <w:r>
              <w:tab/>
            </w:r>
            <w:r>
              <w:fldChar w:fldCharType="begin"/>
            </w:r>
            <w:r>
              <w:instrText xml:space="preserve"> PAGEREF _Toc516571440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763DB5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41" w:history="1">
            <w:r>
              <w:rPr>
                <w:rStyle w:val="Lienhypertexte"/>
                <w:rFonts w:ascii="Times New Roman" w:hAnsi="Times New Roman"/>
                <w:lang w:bidi="he-IL"/>
              </w:rPr>
              <w:t>6.</w:t>
            </w:r>
            <w:r>
              <w:rPr>
                <w:rFonts w:cstheme="minorBidi"/>
                <w:lang w:val="fr-CH" w:eastAsia="fr-CH"/>
              </w:rPr>
              <w:tab/>
            </w:r>
            <w:r>
              <w:rPr>
                <w:rStyle w:val="Lienhypertexte"/>
                <w:rFonts w:ascii="Times New Roman" w:hAnsi="Times New Roman"/>
                <w:lang w:bidi="he-IL"/>
              </w:rPr>
              <w:t>Relations extérieures</w:t>
            </w:r>
            <w:r>
              <w:tab/>
            </w:r>
            <w:r>
              <w:fldChar w:fldCharType="begin"/>
            </w:r>
            <w:r>
              <w:instrText xml:space="preserve"> PAGEREF _Toc516571441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763DB5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42" w:history="1">
            <w:r>
              <w:rPr>
                <w:rStyle w:val="Lienhypertexte"/>
                <w:rFonts w:ascii="Times New Roman" w:hAnsi="Times New Roman"/>
                <w:lang w:bidi="he-IL"/>
              </w:rPr>
              <w:t>7.</w:t>
            </w:r>
            <w:r>
              <w:rPr>
                <w:rFonts w:cstheme="minorBidi"/>
                <w:lang w:val="fr-CH" w:eastAsia="fr-CH"/>
              </w:rPr>
              <w:tab/>
            </w:r>
            <w:r>
              <w:rPr>
                <w:rStyle w:val="Lienhypertexte"/>
                <w:rFonts w:ascii="Times New Roman" w:hAnsi="Times New Roman"/>
                <w:lang w:bidi="he-IL"/>
              </w:rPr>
              <w:t>Conclusion</w:t>
            </w:r>
            <w:r>
              <w:tab/>
            </w:r>
            <w:r>
              <w:fldChar w:fldCharType="begin"/>
            </w:r>
            <w:r>
              <w:instrText xml:space="preserve"> PAGEREF _Toc516571442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763DB5" w:rsidRDefault="00396C46">
          <w:pPr>
            <w:rPr>
              <w:rFonts w:ascii="Times New Roman" w:hAnsi="Times New Roman" w:cs="Times New Roman"/>
              <w:color w:val="C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color w:val="C00000"/>
              <w:sz w:val="32"/>
              <w:szCs w:val="32"/>
            </w:rPr>
            <w:fldChar w:fldCharType="end"/>
          </w:r>
        </w:p>
      </w:sdtContent>
    </w:sdt>
    <w:p w:rsidR="00763DB5" w:rsidRDefault="00763DB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763DB5" w:rsidRDefault="00763DB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</w:rPr>
      </w:pPr>
    </w:p>
    <w:p w:rsidR="00763DB5" w:rsidRDefault="00396C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63DB5" w:rsidRDefault="00396C46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0" w:name="_Toc439161756"/>
      <w:bookmarkStart w:id="1" w:name="_Toc516571435"/>
      <w:r>
        <w:rPr>
          <w:rFonts w:ascii="Times New Roman" w:hAnsi="Times New Roman"/>
          <w:color w:val="0D0D0D" w:themeColor="text1" w:themeTint="F2"/>
          <w:szCs w:val="32"/>
        </w:rPr>
        <w:lastRenderedPageBreak/>
        <w:t>Points Principaux</w:t>
      </w:r>
      <w:bookmarkEnd w:id="0"/>
      <w:bookmarkEnd w:id="1"/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Neuf missions d’investigations effectuées et quinze cibles identifiées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Aucune opération d’arrestation réalisée ;</w:t>
      </w:r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d’enregistrement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d’EAGLE-Togo ;</w:t>
      </w:r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Suivi du dossier d’accord de collaboration entre EAGLE-Togo et le MERF ;</w:t>
      </w:r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Rencontre avec différents acteurs en charge de l’application de la loi ;</w:t>
      </w:r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Un assistant comptable nous a </w:t>
      </w:r>
      <w:r w:rsidR="00D87C51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assistés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dans les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tâches de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vérification des budgets de 2017</w:t>
      </w:r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Un en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quêteur a été renvoyé.</w:t>
      </w:r>
      <w:bookmarkStart w:id="2" w:name="_GoBack"/>
      <w:bookmarkEnd w:id="2"/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3" w:name="_Toc516571436"/>
      <w:r>
        <w:rPr>
          <w:rFonts w:ascii="Times New Roman" w:hAnsi="Times New Roman"/>
          <w:color w:val="0D0D0D" w:themeColor="text1" w:themeTint="F2"/>
          <w:szCs w:val="32"/>
        </w:rPr>
        <w:t>Investigations</w:t>
      </w:r>
      <w:bookmarkEnd w:id="3"/>
    </w:p>
    <w:p w:rsidR="00763DB5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>
        <w:trPr>
          <w:trHeight w:val="511"/>
        </w:trPr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d’investigations menées</w:t>
            </w:r>
          </w:p>
        </w:tc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09</w:t>
            </w:r>
          </w:p>
        </w:tc>
      </w:tr>
      <w:tr w:rsidR="00763DB5">
        <w:trPr>
          <w:trHeight w:val="1049"/>
        </w:trPr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rPr>
          <w:trHeight w:val="894"/>
        </w:trPr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15</w:t>
            </w:r>
          </w:p>
        </w:tc>
      </w:tr>
    </w:tbl>
    <w:p w:rsidR="00763DB5" w:rsidRDefault="00763D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DB5" w:rsidRDefault="00396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Durant le mois de juin 2018, le département des investigations a mené neuf enquêtes et identifié quinze trafiquants dans les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préfectures de Tchaoudjo, Tône, Lacs, Yoto, Wawa, Ogou, Golfe et Agoè. </w:t>
      </w:r>
      <w:r>
        <w:rPr>
          <w:rFonts w:ascii="Times New Roman" w:hAnsi="Times New Roman" w:cs="Times New Roman"/>
          <w:sz w:val="32"/>
          <w:szCs w:val="32"/>
        </w:rPr>
        <w:t xml:space="preserve"> Cependant, de toutes ces pistes, aucune n’a conduit à la ré</w:t>
      </w:r>
      <w:r>
        <w:rPr>
          <w:rFonts w:ascii="Times New Roman" w:hAnsi="Times New Roman" w:cs="Times New Roman"/>
          <w:sz w:val="32"/>
          <w:szCs w:val="32"/>
        </w:rPr>
        <w:t xml:space="preserve">alisation </w:t>
      </w:r>
      <w:r>
        <w:rPr>
          <w:rFonts w:ascii="Times New Roman" w:hAnsi="Times New Roman" w:cs="Times New Roman"/>
          <w:sz w:val="32"/>
          <w:szCs w:val="32"/>
        </w:rPr>
        <w:lastRenderedPageBreak/>
        <w:t>d’une opération. Néanmoins, deux bonnes pistes ont été identifiées et pourraient conduire à des opérations.</w:t>
      </w:r>
    </w:p>
    <w:p w:rsidR="00763DB5" w:rsidRDefault="00763D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4" w:name="_Toc516571437"/>
      <w:r>
        <w:rPr>
          <w:rFonts w:ascii="Times New Roman" w:hAnsi="Times New Roman"/>
          <w:color w:val="0D0D0D" w:themeColor="text1" w:themeTint="F2"/>
          <w:szCs w:val="32"/>
        </w:rPr>
        <w:t>Opérations</w:t>
      </w:r>
      <w:bookmarkEnd w:id="4"/>
    </w:p>
    <w:p w:rsidR="00763DB5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>
        <w:tc>
          <w:tcPr>
            <w:tcW w:w="4545" w:type="dxa"/>
          </w:tcPr>
          <w:p w:rsidR="00763DB5" w:rsidRDefault="00396C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d’opérations réalisées</w:t>
            </w:r>
          </w:p>
        </w:tc>
        <w:tc>
          <w:tcPr>
            <w:tcW w:w="4517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545" w:type="dxa"/>
          </w:tcPr>
          <w:p w:rsidR="00763DB5" w:rsidRDefault="00396C4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545" w:type="dxa"/>
          </w:tcPr>
          <w:p w:rsidR="00763DB5" w:rsidRDefault="00396C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</w:tbl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mois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juin 2018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n’a pas mené à une des opérations d’arrestations. Toutefois, nous enregistrons d’intéressantes pistes dont le suivi se fait de façon régulière.</w:t>
      </w:r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5" w:name="_Toc516571438"/>
      <w:r>
        <w:rPr>
          <w:rFonts w:ascii="Times New Roman" w:hAnsi="Times New Roman"/>
          <w:color w:val="0D0D0D" w:themeColor="text1" w:themeTint="F2"/>
          <w:szCs w:val="32"/>
        </w:rPr>
        <w:t>Légal</w:t>
      </w:r>
      <w:bookmarkEnd w:id="5"/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mois de mai 2018 a connu les activités suivantes :</w:t>
      </w:r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>
        <w:trPr>
          <w:trHeight w:val="887"/>
        </w:trPr>
        <w:tc>
          <w:tcPr>
            <w:tcW w:w="4534" w:type="dxa"/>
          </w:tcPr>
          <w:p w:rsidR="00763DB5" w:rsidRDefault="00396C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lastRenderedPageBreak/>
              <w:t xml:space="preserve">Nombre de suivi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d’audience (préciser le lieu et raison)</w:t>
            </w:r>
          </w:p>
        </w:tc>
        <w:tc>
          <w:tcPr>
            <w:tcW w:w="4528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val="fr-BE" w:eastAsia="fr-BE"/>
              </w:rPr>
              <w:t>00</w:t>
            </w:r>
          </w:p>
          <w:p w:rsidR="00763DB5" w:rsidRDefault="00763D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</w:p>
        </w:tc>
      </w:tr>
      <w:tr w:rsidR="00763DB5">
        <w:tc>
          <w:tcPr>
            <w:tcW w:w="4534" w:type="dxa"/>
          </w:tcPr>
          <w:p w:rsidR="00763DB5" w:rsidRDefault="00396C4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val="fr-BE" w:eastAsia="fr-BE"/>
              </w:rPr>
              <w:t>01</w:t>
            </w:r>
          </w:p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A la prison civile de d’Aného</w:t>
            </w:r>
          </w:p>
        </w:tc>
      </w:tr>
      <w:tr w:rsidR="00763DB5">
        <w:trPr>
          <w:trHeight w:val="514"/>
        </w:trPr>
        <w:tc>
          <w:tcPr>
            <w:tcW w:w="4534" w:type="dxa"/>
          </w:tcPr>
          <w:p w:rsidR="00763DB5" w:rsidRDefault="00396C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03</w:t>
            </w:r>
          </w:p>
        </w:tc>
      </w:tr>
    </w:tbl>
    <w:p w:rsidR="00763DB5" w:rsidRDefault="00763DB5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bookmarkStart w:id="6" w:name="_Toc439161760"/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Ce mois-ci, le département juridique a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également effectué les tâches suivantes :</w:t>
      </w:r>
    </w:p>
    <w:p w:rsidR="00763DB5" w:rsidRDefault="00396C46">
      <w:pPr>
        <w:pStyle w:val="Paragraphedeliste1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Suivi juridique des cas devant les tribunaux ; </w:t>
      </w:r>
    </w:p>
    <w:p w:rsidR="00763DB5" w:rsidRDefault="00396C46">
      <w:pPr>
        <w:pStyle w:val="Paragraphedeliste1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Mise à jour des bases de données et documents juridiques ;</w:t>
      </w:r>
    </w:p>
    <w:p w:rsidR="00763DB5" w:rsidRDefault="00396C46">
      <w:pPr>
        <w:pStyle w:val="Paragraphedeliste1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Rencontre avec l’avocat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partenaire de EAGLE-Togo</w:t>
      </w:r>
    </w:p>
    <w:p w:rsidR="00763DB5" w:rsidRDefault="00396C46">
      <w:pPr>
        <w:pStyle w:val="Paragraphedeliste1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Rencontre des autorités de la préfecture des lacs dans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cadre des relations extérieur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s </w:t>
      </w:r>
    </w:p>
    <w:p w:rsidR="00763DB5" w:rsidRDefault="00763DB5">
      <w:pPr>
        <w:pStyle w:val="Paragraphedeliste1"/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7" w:name="_Toc516571439"/>
      <w:bookmarkEnd w:id="6"/>
      <w:r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7"/>
    </w:p>
    <w:p w:rsidR="00763DB5" w:rsidRDefault="00396C4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8" w:name="_Toc439161761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Indicateurs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>
        <w:tc>
          <w:tcPr>
            <w:tcW w:w="9062" w:type="dxa"/>
            <w:gridSpan w:val="4"/>
          </w:tcPr>
          <w:p w:rsidR="00763DB5" w:rsidRDefault="003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  <w:t>Nombre de pièces médiatiques : 46</w:t>
            </w:r>
          </w:p>
        </w:tc>
      </w:tr>
      <w:tr w:rsidR="00763DB5">
        <w:tc>
          <w:tcPr>
            <w:tcW w:w="2265" w:type="dxa"/>
          </w:tcPr>
          <w:p w:rsidR="00763DB5" w:rsidRDefault="003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  <w:t>Pièces télévision</w:t>
            </w:r>
          </w:p>
        </w:tc>
        <w:tc>
          <w:tcPr>
            <w:tcW w:w="2265" w:type="dxa"/>
          </w:tcPr>
          <w:p w:rsidR="00763DB5" w:rsidRDefault="003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  <w:t>Pièces presse radio</w:t>
            </w:r>
          </w:p>
        </w:tc>
        <w:tc>
          <w:tcPr>
            <w:tcW w:w="2266" w:type="dxa"/>
          </w:tcPr>
          <w:p w:rsidR="00763DB5" w:rsidRDefault="003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  <w:t>Pièces presse Internet</w:t>
            </w:r>
          </w:p>
        </w:tc>
        <w:tc>
          <w:tcPr>
            <w:tcW w:w="2266" w:type="dxa"/>
          </w:tcPr>
          <w:p w:rsidR="00763DB5" w:rsidRDefault="003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  <w:t>Pièces presse écrite</w:t>
            </w:r>
          </w:p>
        </w:tc>
      </w:tr>
      <w:tr w:rsidR="00763DB5">
        <w:tc>
          <w:tcPr>
            <w:tcW w:w="2265" w:type="dxa"/>
          </w:tcPr>
          <w:p w:rsidR="00763DB5" w:rsidRDefault="003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  <w:t>00</w:t>
            </w:r>
          </w:p>
        </w:tc>
        <w:tc>
          <w:tcPr>
            <w:tcW w:w="2265" w:type="dxa"/>
          </w:tcPr>
          <w:p w:rsidR="00763DB5" w:rsidRDefault="003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  <w:t>20</w:t>
            </w:r>
          </w:p>
        </w:tc>
        <w:tc>
          <w:tcPr>
            <w:tcW w:w="2266" w:type="dxa"/>
          </w:tcPr>
          <w:p w:rsidR="00763DB5" w:rsidRDefault="003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  <w:t>15</w:t>
            </w:r>
          </w:p>
        </w:tc>
        <w:tc>
          <w:tcPr>
            <w:tcW w:w="2266" w:type="dxa"/>
          </w:tcPr>
          <w:p w:rsidR="00763DB5" w:rsidRDefault="0039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fr-BE" w:eastAsia="fr-BE"/>
              </w:rPr>
              <w:t>11</w:t>
            </w:r>
          </w:p>
        </w:tc>
      </w:tr>
    </w:tbl>
    <w:p w:rsidR="00763DB5" w:rsidRDefault="00763DB5">
      <w:pPr>
        <w:rPr>
          <w:rFonts w:ascii="Times New Roman" w:hAnsi="Times New Roman" w:cs="Times New Roman"/>
          <w:sz w:val="32"/>
          <w:szCs w:val="32"/>
        </w:rPr>
      </w:pPr>
    </w:p>
    <w:p w:rsidR="00763DB5" w:rsidRDefault="00396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 cours du mois de juin 2018, quarante-six pièces médiatiques ont été </w:t>
      </w:r>
      <w:r>
        <w:rPr>
          <w:rFonts w:ascii="Times New Roman" w:hAnsi="Times New Roman" w:cs="Times New Roman"/>
          <w:sz w:val="32"/>
          <w:szCs w:val="32"/>
        </w:rPr>
        <w:t>produites par les médias nationaux et internationaux.</w:t>
      </w:r>
    </w:p>
    <w:p w:rsidR="00763DB5" w:rsidRDefault="00396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Ci-dessous les liens des pièces médiatiques :</w:t>
      </w: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9" w:name="_Toc516571440"/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r>
              <w:rPr>
                <w:b/>
                <w:bCs/>
                <w:color w:val="000000" w:themeColor="text1"/>
                <w:sz w:val="18"/>
                <w:szCs w:val="32"/>
              </w:rPr>
              <w:lastRenderedPageBreak/>
              <w:fldChar w:fldCharType="begin"/>
            </w:r>
            <w:r>
              <w:rPr>
                <w:b/>
                <w:bCs/>
                <w:color w:val="000000" w:themeColor="text1"/>
                <w:sz w:val="18"/>
                <w:szCs w:val="32"/>
              </w:rPr>
              <w:instrText xml:space="preserve"> HYPERLINK "https://www.dropbox.com/s/t59dfhncoix4byl/CAURIS%20DAFR.jpg?dl=0" </w:instrText>
            </w:r>
            <w:r>
              <w:rPr>
                <w:b/>
                <w:bCs/>
                <w:color w:val="000000" w:themeColor="text1"/>
                <w:sz w:val="18"/>
                <w:szCs w:val="32"/>
              </w:rPr>
              <w:fldChar w:fldCharType="separate"/>
            </w:r>
            <w:r>
              <w:rPr>
                <w:rStyle w:val="Lienhypertexte"/>
                <w:b/>
                <w:bCs/>
                <w:color w:val="000000" w:themeColor="text1"/>
                <w:sz w:val="18"/>
                <w:szCs w:val="32"/>
              </w:rPr>
              <w:t>https://www.dropbox.com/s/t59dfhncoix4byl/CAURIS%20DAFR.jpg?dl=0</w:t>
            </w:r>
            <w:r>
              <w:rPr>
                <w:b/>
                <w:bCs/>
                <w:color w:val="000000" w:themeColor="text1"/>
                <w:sz w:val="18"/>
                <w:szCs w:val="32"/>
              </w:rPr>
              <w:fldChar w:fldCharType="end"/>
            </w:r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9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https://www.dropbox.com/s/btbgxeoa39lqd4b/CENTRALE%20fm%20651.mp3?dl=0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10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https://www.dropbox.com/s/9o5e2wp01lxul0s/meridien%20fm%20537%20KOT.mp3?dl=0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11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https://www.dropbox.com/s/4kn9dztnw959bpg/M%C3%A9ridien%20708%20FRC.mp3?dl=0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12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https://www.dropbox.com/s/n0oue7q3w7hrck6/radio%20Asooli%20FM%20%28516%29%20%20frc.mp3?dl=0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13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https://www.dropbox.com/s/m6qef61qnj2rew0/radio%20la%20voix%20d%27assoli%20KOTOKOLI%20%28538%29.mp3?dl=0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14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https://www.dropbox.com/s/rheqrdhgtqgd26a/LA%20VOIX%20DE%20L%27OTI%20538%20FRC.mp3?dl=0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15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http://vert-togo.info/togo-la-chasse-illicite-fa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it-disparaitre-le-serpentaire-messager-2/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16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http://www.togoenmarche.com/especes-protegees-menacees-le-serpentaire-message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r-disparait-pour-cause-de-chasse-illicite/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17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http://mediatopnews.com/lib/vue/afficheinsolite.php?id=112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18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http://www.228news.com/especes-protegees-menacees-le-serpentaire-messager-disparait-pour-cause-de-chasse-illicite/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19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http://guineeinfos.org/especes-protegees-menacees-le-serpentaire-messager-disparait-pour-cause-de-chasse-illicite/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20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http://www.lejour.info/index.php?option=com_content&amp;view=article&amp;id=9993:2018-06-21-11-49-48&amp;catid=7:environnement&amp;Itemid=6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21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http://www.abc24.net/especes-protegees-menacees-le-serpentaire-messager-disparait-pour-cause-de-chasse-illicite/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22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https://www.ladepechedabidjan.info/TOGO-Especes-protegees-menacees-le-serpentaire-messager-disparait-pour-cause-de-chasse-ill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icite_a25707.html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23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https://www.alwihdainfo.com/Especes-protegees-menacees-le-serpentaire-messager-disparait-p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our-cause-de-chasse-illicite_a64585.html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24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http://aspamnews.com/especes-protegees-menacees-le-serpentaire-me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ssager-disparait-pour-cause-de-chasse-illicite.html?var_mode=calcul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25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https://www.dropbox.com/s/q1vjmqonnccdc4u/L%27%C3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%A9veil%20de%20la%20Nation%20N%C2%B0565%20DU%2022%20JUIN%202018.jpg?dl=0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26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https://www.dropbox.com/s/wxkcgn57qn8z3ii/canard%20ind%C3%A9pendant%20du%20%2022%20juin%2018%2C%20N%C2%B0643.jpeg?dl=0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27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//www.africatopsuccess.com/2018/06/21/togo-le-serpentaire-messager-disparait-pour-cause-de-chasse-illicite/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28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http://guineem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ining.info/especes-protegees-menacees-le-serpentaire-messager-disparait-pour-cause-de-chasse-illicite/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29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https://www.vivafrik.com/2018/06/21/togo-especes-protegees-menacees-le-serpentaire-messager-disparait-pour-caus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e-de-chasse-illicite-a17973.html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30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http://afrique-news.info/especes-protegees-menacees-le-serpentaire-messager-disparait-pou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r-cause-de-chasse-illicite/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31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https://regardafrique.com/environnement/togo-la-chasse-illicite-une-menace-pour-la-disparit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ion-du-serpentaire-messager/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32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https://www.dropbox.com/s/1gkf4qn7loz1z5q/Voix%20de%20l%27Oti%20727.mp3?dl=0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33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https://www.dropbox.com/s/076ht28bpvp5vji/Central%20FM%20kot%20715.mp3?dl=0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34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https://www.dropbox.com/s/0wxgx7fot24ndp2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/FR%20509%20RADIO%20PLANETE%20PLUS.mp3?dl=0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35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https://www.dropbox.com/s/uqrz2gj4bkp0bc6/555%20EWE%20PLANETE%20PLUS%20FM.mp3?dl=0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36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https://www.dropbox.com/s/4ucelfvkqrskqv7/NANA%20FM%20MINA%20225.mp3?dl=0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37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https://www.dropbox.com/s/3o8ik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ayydm54nvl/FR%20158%20NANA%20FM.mp3?dl=0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38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https://www.dropbox.com/s/f6gwfnfw5ez3239/PYRAMIDE%20142%20FR.mp3?dl=0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39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https://www.dropbox.com/s/cx90pu33ut0n482/MINA%20209%20PYRAMIDE.mp3?dl=0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40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https://www.dropbox.com/s/x056x1zhk3oigc6/RVP%20523%20FR.mp3?dl=0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41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https://www.dropbox.com/s/15th2nusejny53x/RVP%20EWE%20440.mp3?dl=0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42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https://www.dropbox.com/s/wsntn0ken7rd4zr/KANAL%20FM%20MINA%20216.mp3?dl=0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43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https://www.dropbox.com/s/g5yqh5ih2jbcvqb/FR%20150%20KANAL%20FM.mp3?dl=0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44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https://www.dropbox.com/s/ugvcnv0t7ogjgkx/VGK%20546%20EWE.mp3?dl=0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45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https://www.dropbox.com/s/fzz25ofcm9mdgy</w:t>
              </w:r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1/419%20FR%20VGK.mp3?dl=0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46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https://www.dropbox.com/s/f0o8y8w50jdegap/NVL%20OPINION%20N%C2%B0579%20DU%2025%20JUIN%202018.jpg?dl=0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47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https://www.dropbox.com/s/vfh0foge82qum0c/LE%20CORRECTEUR%20N%C2%B0825%20DU%2025%20JUIN%202018.jpeg?dl=0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48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https://www.dropbox.com/s/u8oe9fvprqy5bgm/le%20liberal%20N%C2%B0%200365%20DU%2025%20JUIN%202018.jpeg?dl=0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49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https://www.dropbox.com/s/f09cf557m5zehob/chronique%20de%20la%20semaine%2028%20juin%202018%2C%20N%C2%B0478.jpeg?dl=0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50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https://www.dropbox.com/s/eiz30j53r5g9ags/le%20changement%20du%2028%20juin%20N%C2%B0%20598.jpeg?dl=0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51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https://www.dropbox.com/s/gu2jlpz9i578khk/L%27UNION%20N%C2%B01138%20DU%2026%20JUIN%202018.jpeg?dl=0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52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https://www.dropbox.com/s/9w1yvhsf13fvduh/VISION%20D4AFRIQUE%20N%C2%B0147%20du%2026%20JUIN%202018.jpeg?dl=0</w:t>
              </w:r>
            </w:hyperlink>
          </w:p>
        </w:tc>
      </w:tr>
      <w:tr w:rsidR="00763DB5">
        <w:trPr>
          <w:trHeight w:val="81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B5" w:rsidRDefault="00396C46">
            <w:pPr>
              <w:jc w:val="center"/>
              <w:rPr>
                <w:b/>
                <w:bCs/>
                <w:color w:val="000000" w:themeColor="text1"/>
                <w:sz w:val="18"/>
                <w:szCs w:val="32"/>
              </w:rPr>
            </w:pPr>
            <w:hyperlink r:id="rId53" w:history="1">
              <w:r>
                <w:rPr>
                  <w:rStyle w:val="Lienhypertexte"/>
                  <w:b/>
                  <w:bCs/>
                  <w:color w:val="000000" w:themeColor="text1"/>
                  <w:sz w:val="18"/>
                  <w:szCs w:val="32"/>
                </w:rPr>
                <w:t>https://www.dropbox.com/s/4xhx78hf75fo7tb/LA%20MANCHETTE%20N%C2%B0022%20du%2027%20JUIN%202018.jpeg?dl=0</w:t>
              </w:r>
            </w:hyperlink>
          </w:p>
        </w:tc>
      </w:tr>
    </w:tbl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r>
        <w:rPr>
          <w:rFonts w:ascii="Times New Roman" w:hAnsi="Times New Roman"/>
          <w:color w:val="0D0D0D" w:themeColor="text1" w:themeTint="F2"/>
          <w:szCs w:val="32"/>
        </w:rPr>
        <w:t>Management</w:t>
      </w:r>
      <w:bookmarkEnd w:id="8"/>
      <w:bookmarkEnd w:id="9"/>
    </w:p>
    <w:p w:rsidR="00763DB5" w:rsidRDefault="00396C46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</w:p>
    <w:tbl>
      <w:tblPr>
        <w:tblStyle w:val="Grilledutableau"/>
        <w:tblW w:w="856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341"/>
        <w:gridCol w:w="4219"/>
      </w:tblGrid>
      <w:tr w:rsidR="00763DB5">
        <w:tc>
          <w:tcPr>
            <w:tcW w:w="4341" w:type="dxa"/>
          </w:tcPr>
          <w:p w:rsidR="00763DB5" w:rsidRDefault="0039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coordinateur recruté</w:t>
            </w:r>
          </w:p>
        </w:tc>
        <w:tc>
          <w:tcPr>
            <w:tcW w:w="4219" w:type="dxa"/>
          </w:tcPr>
          <w:p w:rsidR="00763DB5" w:rsidRDefault="003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val="fr-BE" w:eastAsia="fr-BE"/>
              </w:rPr>
              <w:t>00</w:t>
            </w:r>
          </w:p>
        </w:tc>
      </w:tr>
      <w:tr w:rsidR="00763DB5">
        <w:tc>
          <w:tcPr>
            <w:tcW w:w="4341" w:type="dxa"/>
          </w:tcPr>
          <w:p w:rsidR="00763DB5" w:rsidRDefault="0039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juriste en test</w:t>
            </w:r>
          </w:p>
        </w:tc>
        <w:tc>
          <w:tcPr>
            <w:tcW w:w="4219" w:type="dxa"/>
          </w:tcPr>
          <w:p w:rsidR="00763DB5" w:rsidRDefault="003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</w:tcPr>
          <w:p w:rsidR="00763DB5" w:rsidRDefault="0039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media en test</w:t>
            </w:r>
          </w:p>
        </w:tc>
        <w:tc>
          <w:tcPr>
            <w:tcW w:w="4219" w:type="dxa"/>
          </w:tcPr>
          <w:p w:rsidR="00763DB5" w:rsidRDefault="003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</w:tcPr>
          <w:p w:rsidR="00763DB5" w:rsidRDefault="0039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d’enquêteur en test</w:t>
            </w:r>
          </w:p>
        </w:tc>
        <w:tc>
          <w:tcPr>
            <w:tcW w:w="4219" w:type="dxa"/>
          </w:tcPr>
          <w:p w:rsidR="00763DB5" w:rsidRDefault="003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  <w:tcBorders>
              <w:bottom w:val="single" w:sz="4" w:space="0" w:color="auto"/>
            </w:tcBorders>
          </w:tcPr>
          <w:p w:rsidR="00763DB5" w:rsidRDefault="0039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comptable en test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763DB5" w:rsidRDefault="003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Nombre de formations internes (activistes du réseau EAGLE en mission dans le projet)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</w:tbl>
    <w:p w:rsidR="00763DB5" w:rsidRDefault="00763D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DB5" w:rsidRDefault="00396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 département management a coordonné les activités de tous les autres départements. </w:t>
      </w:r>
    </w:p>
    <w:p w:rsidR="00763DB5" w:rsidRDefault="00396C46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coordination a également coordonné les investigations, suivi les dossiers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lié au protocole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d’accord de collaboration entre le MERF et EAGLE-Togo et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à l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’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enregistrement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au Ministère de l’Administration Territoriale, et rencontré les acteurs d’application de la loi.</w:t>
      </w:r>
    </w:p>
    <w:p w:rsidR="00763DB5" w:rsidRDefault="00763DB5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0" w:name="_Toc516571441"/>
      <w:bookmarkStart w:id="11" w:name="_Toc439161762"/>
      <w:r>
        <w:rPr>
          <w:rFonts w:ascii="Times New Roman" w:hAnsi="Times New Roman"/>
          <w:color w:val="0D0D0D" w:themeColor="text1" w:themeTint="F2"/>
          <w:szCs w:val="32"/>
        </w:rPr>
        <w:t>Relations extérieures</w:t>
      </w:r>
      <w:bookmarkEnd w:id="10"/>
      <w:bookmarkEnd w:id="11"/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</w:p>
    <w:p w:rsidR="00763DB5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9288" w:type="dxa"/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1980"/>
        <w:gridCol w:w="2340"/>
      </w:tblGrid>
      <w:tr w:rsidR="00763DB5">
        <w:tc>
          <w:tcPr>
            <w:tcW w:w="4968" w:type="dxa"/>
            <w:gridSpan w:val="2"/>
          </w:tcPr>
          <w:p w:rsidR="00763DB5" w:rsidRDefault="00396C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fr-BE"/>
              </w:rPr>
              <w:lastRenderedPageBreak/>
              <w:t>Nombre de rencontres</w:t>
            </w:r>
          </w:p>
        </w:tc>
        <w:tc>
          <w:tcPr>
            <w:tcW w:w="4320" w:type="dxa"/>
            <w:gridSpan w:val="2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fr-BE"/>
              </w:rPr>
              <w:t>13</w:t>
            </w:r>
          </w:p>
        </w:tc>
      </w:tr>
      <w:tr w:rsidR="00763DB5">
        <w:tc>
          <w:tcPr>
            <w:tcW w:w="2988" w:type="dxa"/>
          </w:tcPr>
          <w:p w:rsidR="00763DB5" w:rsidRDefault="00396C4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Prise de contact pour demande de collaboration/soutien</w:t>
            </w:r>
          </w:p>
        </w:tc>
        <w:tc>
          <w:tcPr>
            <w:tcW w:w="1980" w:type="dxa"/>
          </w:tcPr>
          <w:p w:rsidR="00763DB5" w:rsidRDefault="00396C4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Suivi d’accord de collaboration</w:t>
            </w:r>
          </w:p>
        </w:tc>
        <w:tc>
          <w:tcPr>
            <w:tcW w:w="1980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 xml:space="preserve">Ratification de collaboration </w:t>
            </w:r>
          </w:p>
        </w:tc>
        <w:tc>
          <w:tcPr>
            <w:tcW w:w="2340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Collaboration sur affaires/formations en cours</w:t>
            </w:r>
          </w:p>
        </w:tc>
      </w:tr>
      <w:tr w:rsidR="00763DB5">
        <w:tc>
          <w:tcPr>
            <w:tcW w:w="2988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12</w:t>
            </w:r>
          </w:p>
        </w:tc>
        <w:tc>
          <w:tcPr>
            <w:tcW w:w="1980" w:type="dxa"/>
          </w:tcPr>
          <w:p w:rsidR="00763DB5" w:rsidRDefault="00396C4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01</w:t>
            </w:r>
          </w:p>
        </w:tc>
        <w:tc>
          <w:tcPr>
            <w:tcW w:w="1980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  <w:tc>
          <w:tcPr>
            <w:tcW w:w="2340" w:type="dxa"/>
          </w:tcPr>
          <w:p w:rsidR="00763DB5" w:rsidRDefault="00396C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</w:tbl>
    <w:p w:rsidR="00763DB5" w:rsidRDefault="00763DB5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u w:val="single"/>
        </w:rPr>
      </w:pPr>
    </w:p>
    <w:p w:rsidR="00763DB5" w:rsidRDefault="00396C46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 vue d’établir et/ou de renforcer les relations avec les autorités et les acteurs d’application de la loi, quelques partenaires techniques ont été rencontrés. Il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s’agit de : 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ubstitut du procureur du tribunal de première instance de Kpalimé 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ommissaire de police de la ville de Kpalimé 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ommandant de brigade de la gendarmerie de la ville de Kpalimé 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irecteur préfectoral de l’environnement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(Préfecture de Kloto) 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ommandant de la brigade de la gendarmerie de Bassar 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réfet de Bassar et son Secrétaire Générale,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commissaire de la police en charge du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ommissariat de la préfecture de Bassar 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irecteur préfectoral de l’environnemen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 de Bassar 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L’avocat partenaire de EAGLE-Togo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ecrétaire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g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énéral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la préfecture des Lacs 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ommandant de brigade de la gendarmerie de la ville d’Aného 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hargé du commissariat de police d’Aného ;</w:t>
      </w:r>
    </w:p>
    <w:p w:rsidR="00763DB5" w:rsidRDefault="00396C46">
      <w:pPr>
        <w:pStyle w:val="Paragraphedeliste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irecteur préfectoral de l’environnement</w:t>
      </w:r>
    </w:p>
    <w:p w:rsidR="00763DB5" w:rsidRDefault="00763DB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2" w:name="_Toc516571442"/>
      <w:bookmarkStart w:id="13" w:name="_Toc439161763"/>
      <w:r>
        <w:rPr>
          <w:rFonts w:ascii="Times New Roman" w:hAnsi="Times New Roman"/>
          <w:color w:val="0D0D0D" w:themeColor="text1" w:themeTint="F2"/>
          <w:szCs w:val="32"/>
        </w:rPr>
        <w:lastRenderedPageBreak/>
        <w:t>C</w:t>
      </w:r>
      <w:r>
        <w:rPr>
          <w:rFonts w:ascii="Times New Roman" w:hAnsi="Times New Roman"/>
          <w:color w:val="0D0D0D" w:themeColor="text1" w:themeTint="F2"/>
          <w:szCs w:val="32"/>
        </w:rPr>
        <w:t>onclusion</w:t>
      </w:r>
      <w:bookmarkEnd w:id="12"/>
      <w:bookmarkEnd w:id="13"/>
    </w:p>
    <w:p w:rsidR="00763DB5" w:rsidRDefault="00763DB5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</w:pPr>
    </w:p>
    <w:p w:rsidR="00763DB5" w:rsidRDefault="00396C46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Au cours du mois de juin 2018, le projet n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’a pas pu effectuer d’opération d’arrestation. Toutefois,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le département investigations a effectué neuf enquêtes et identifié quinze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trafiquants. Des pistes intéressantes ont été identifiées et des produits vus. Il y a également eu des entretiens avec quelques partenaires, notamment avec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ubstitut du procureur du tribunal de première instance de Kpalimé 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;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ommissaire de police de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la ville de Kpalimé,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ommandant de brigade de la gendarmerie de la ville de Kpalimé,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irecteur préfectoral de l’environnement 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réfecture de Kloto),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ommandant de la brigade de la gendarmerie de Bassar,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réfet de Bassar et son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ecrétaire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g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énéra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l,  le commissaire de la police en charge du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ommissariat de la préfecture de Bassar,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irecteur préfectoral de l’environnement de Bassar,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ecrétaire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g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énéral de la préfecture des Lacs,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ommandant de brigade de la gendarmerie de la ville d’Aného, le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hargé du commissariat de police d’Aného et le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irecteur préfectoral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de l’environnement.</w:t>
      </w:r>
    </w:p>
    <w:p w:rsidR="00763DB5" w:rsidRDefault="00396C46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Quarante-six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pièces médiatiques ont été publiées dans la presse nationale et internationale. Le département juridique a fait un suivi juridique des cas devant les tri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bunaux.</w:t>
      </w:r>
    </w:p>
    <w:p w:rsidR="00763DB5" w:rsidRDefault="00396C46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La coordination a organisé et suivi les investigateurs dans leurs déplacements sur le terrain. Elle (la coordination) a également suivi le dossier d’enregistrement de EAGLE-Togo et celui relatif à l’accord de collaboration avec le MERF.</w:t>
      </w:r>
    </w:p>
    <w:sectPr w:rsidR="00763DB5">
      <w:headerReference w:type="default" r:id="rId54"/>
      <w:footerReference w:type="default" r:id="rId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46" w:rsidRDefault="00396C46">
      <w:pPr>
        <w:spacing w:after="0" w:line="240" w:lineRule="auto"/>
      </w:pPr>
      <w:r>
        <w:separator/>
      </w:r>
    </w:p>
  </w:endnote>
  <w:endnote w:type="continuationSeparator" w:id="0">
    <w:p w:rsidR="00396C46" w:rsidRDefault="0039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B5" w:rsidRDefault="00396C46">
    <w:pPr>
      <w:pStyle w:val="Pieddepage"/>
      <w:jc w:val="right"/>
    </w:pPr>
    <w:sdt>
      <w:sdtPr>
        <w:id w:val="1793316656"/>
      </w:sdtPr>
      <w:sdtEndPr/>
      <w:sdtContent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7C51">
          <w:rPr>
            <w:noProof/>
          </w:rPr>
          <w:t>3</w:t>
        </w:r>
        <w:r>
          <w:fldChar w:fldCharType="end"/>
        </w:r>
      </w:sdtContent>
    </w:sdt>
  </w:p>
  <w:p w:rsidR="00763DB5" w:rsidRDefault="00396C46">
    <w:pPr>
      <w:pStyle w:val="Pieddepage"/>
    </w:pPr>
    <w:r>
      <w:rPr>
        <w:b/>
      </w:rPr>
      <w:t>URL:</w:t>
    </w:r>
    <w:hyperlink r:id="rId1" w:history="1">
      <w:r>
        <w:rPr>
          <w:rStyle w:val="Lienhypertexte"/>
        </w:rPr>
        <w:t>http://eagle-togo.org/</w:t>
      </w:r>
    </w:hyperlink>
    <w:r>
      <w:tab/>
    </w:r>
    <w:r>
      <w:tab/>
    </w:r>
    <w:r>
      <w:rPr>
        <w:b/>
      </w:rPr>
      <w:t>Courriel:</w:t>
    </w:r>
    <w:hyperlink r:id="rId2" w:history="1">
      <w:r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46" w:rsidRDefault="00396C46">
      <w:pPr>
        <w:spacing w:after="0" w:line="240" w:lineRule="auto"/>
      </w:pPr>
      <w:r>
        <w:separator/>
      </w:r>
    </w:p>
  </w:footnote>
  <w:footnote w:type="continuationSeparator" w:id="0">
    <w:p w:rsidR="00396C46" w:rsidRDefault="0039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B5" w:rsidRDefault="00396C46">
    <w:pPr>
      <w:pStyle w:val="En-tte"/>
      <w:jc w:val="right"/>
      <w:rPr>
        <w:color w:val="FFFFFF" w:themeColor="background1"/>
        <w:sz w:val="44"/>
        <w:szCs w:val="44"/>
      </w:rPr>
    </w:pPr>
    <w:r>
      <w:rPr>
        <w:rFonts w:ascii="Times New Roman" w:hAnsi="Times New Roman" w:cs="Times New Roman"/>
        <w:b/>
        <w:noProof/>
        <w:sz w:val="32"/>
        <w:szCs w:val="32"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79375</wp:posOffset>
          </wp:positionV>
          <wp:extent cx="1097280" cy="713740"/>
          <wp:effectExtent l="0" t="0" r="0" b="0"/>
          <wp:wrapNone/>
          <wp:docPr id="3" name="Picture 3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713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7239" w:type="dxa"/>
      <w:tblInd w:w="953" w:type="dxa"/>
      <w:tblLayout w:type="fixed"/>
      <w:tblLook w:val="04A0" w:firstRow="1" w:lastRow="0" w:firstColumn="1" w:lastColumn="0" w:noHBand="0" w:noVBand="1"/>
    </w:tblPr>
    <w:tblGrid>
      <w:gridCol w:w="5454"/>
      <w:gridCol w:w="1785"/>
    </w:tblGrid>
    <w:tr w:rsidR="00763DB5">
      <w:trPr>
        <w:trHeight w:val="710"/>
      </w:trPr>
      <w:sdt>
        <w:sdtPr>
          <w:rPr>
            <w:b/>
            <w:caps/>
            <w:color w:val="FFFFFF" w:themeColor="background1"/>
            <w:sz w:val="44"/>
            <w:szCs w:val="44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5454" w:type="dxa"/>
              <w:shd w:val="clear" w:color="auto" w:fill="FFC000" w:themeFill="accent4"/>
              <w:vAlign w:val="center"/>
            </w:tcPr>
            <w:p w:rsidR="00763DB5" w:rsidRDefault="00396C46">
              <w:pPr>
                <w:pStyle w:val="En-tte"/>
                <w:jc w:val="right"/>
                <w:rPr>
                  <w:caps/>
                  <w:color w:val="FFFFFF" w:themeColor="background1"/>
                  <w:sz w:val="44"/>
                  <w:szCs w:val="44"/>
                </w:rPr>
              </w:pPr>
              <w:r>
                <w:rPr>
                  <w:b/>
                  <w:caps/>
                  <w:color w:val="FFFFFF" w:themeColor="background1"/>
                  <w:sz w:val="44"/>
                  <w:szCs w:val="44"/>
                  <w:lang w:val="nl-NL"/>
                </w:rPr>
                <w:t>rapport D’ACTIVITES</w:t>
              </w:r>
            </w:p>
          </w:tc>
        </w:sdtContent>
      </w:sdt>
      <w:tc>
        <w:tcPr>
          <w:tcW w:w="1785" w:type="dxa"/>
          <w:shd w:val="clear" w:color="auto" w:fill="000000" w:themeFill="text1"/>
          <w:vAlign w:val="center"/>
        </w:tcPr>
        <w:p w:rsidR="00763DB5" w:rsidRDefault="00396C46">
          <w:pPr>
            <w:pStyle w:val="En-tte"/>
            <w:jc w:val="center"/>
            <w:rPr>
              <w:b/>
              <w:color w:val="FFFFFF" w:themeColor="background1"/>
              <w:sz w:val="40"/>
              <w:szCs w:val="40"/>
            </w:rPr>
          </w:pPr>
          <w:r>
            <w:rPr>
              <w:b/>
              <w:color w:val="FFFFFF" w:themeColor="background1"/>
              <w:sz w:val="40"/>
              <w:szCs w:val="40"/>
            </w:rPr>
            <w:t>Juin 2018</w:t>
          </w:r>
        </w:p>
      </w:tc>
    </w:tr>
  </w:tbl>
  <w:p w:rsidR="00763DB5" w:rsidRDefault="00763DB5">
    <w:pPr>
      <w:pStyle w:val="En-tte"/>
      <w:rPr>
        <w:color w:val="FFFFFF" w:themeColor="background1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11F78"/>
    <w:multiLevelType w:val="multilevel"/>
    <w:tmpl w:val="79811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D22"/>
    <w:rsid w:val="00003F0B"/>
    <w:rsid w:val="00004EA7"/>
    <w:rsid w:val="00010C29"/>
    <w:rsid w:val="00015638"/>
    <w:rsid w:val="00017CA3"/>
    <w:rsid w:val="00025037"/>
    <w:rsid w:val="00031C3A"/>
    <w:rsid w:val="00032427"/>
    <w:rsid w:val="00034263"/>
    <w:rsid w:val="00040A11"/>
    <w:rsid w:val="00043D71"/>
    <w:rsid w:val="00047ADA"/>
    <w:rsid w:val="000528F2"/>
    <w:rsid w:val="00054F57"/>
    <w:rsid w:val="000607D3"/>
    <w:rsid w:val="0006580A"/>
    <w:rsid w:val="00071DB1"/>
    <w:rsid w:val="00076971"/>
    <w:rsid w:val="00080219"/>
    <w:rsid w:val="000D79AB"/>
    <w:rsid w:val="000E3B58"/>
    <w:rsid w:val="000F5FF0"/>
    <w:rsid w:val="00101272"/>
    <w:rsid w:val="00101C5C"/>
    <w:rsid w:val="001108E0"/>
    <w:rsid w:val="00117F38"/>
    <w:rsid w:val="00125B28"/>
    <w:rsid w:val="00130D22"/>
    <w:rsid w:val="0013672E"/>
    <w:rsid w:val="00140959"/>
    <w:rsid w:val="00141913"/>
    <w:rsid w:val="001429EC"/>
    <w:rsid w:val="00143EF5"/>
    <w:rsid w:val="001473CE"/>
    <w:rsid w:val="00153513"/>
    <w:rsid w:val="001561E9"/>
    <w:rsid w:val="00157244"/>
    <w:rsid w:val="00163197"/>
    <w:rsid w:val="001657AA"/>
    <w:rsid w:val="00167025"/>
    <w:rsid w:val="00174827"/>
    <w:rsid w:val="00183FC2"/>
    <w:rsid w:val="0019166D"/>
    <w:rsid w:val="00197283"/>
    <w:rsid w:val="001A5E2C"/>
    <w:rsid w:val="001A636A"/>
    <w:rsid w:val="001A7B04"/>
    <w:rsid w:val="001B073B"/>
    <w:rsid w:val="001C2B18"/>
    <w:rsid w:val="001C5526"/>
    <w:rsid w:val="001C6B22"/>
    <w:rsid w:val="001D15E3"/>
    <w:rsid w:val="001D2D9B"/>
    <w:rsid w:val="001D772E"/>
    <w:rsid w:val="001E3107"/>
    <w:rsid w:val="001E5C9E"/>
    <w:rsid w:val="00200228"/>
    <w:rsid w:val="0020053D"/>
    <w:rsid w:val="002038B9"/>
    <w:rsid w:val="00213790"/>
    <w:rsid w:val="002256AB"/>
    <w:rsid w:val="002341AD"/>
    <w:rsid w:val="002407DA"/>
    <w:rsid w:val="00241BB7"/>
    <w:rsid w:val="00252CD0"/>
    <w:rsid w:val="00262C1C"/>
    <w:rsid w:val="0026358A"/>
    <w:rsid w:val="00270E90"/>
    <w:rsid w:val="002742DE"/>
    <w:rsid w:val="00286DEC"/>
    <w:rsid w:val="00287BAA"/>
    <w:rsid w:val="00291F23"/>
    <w:rsid w:val="002A05BD"/>
    <w:rsid w:val="002C1CE5"/>
    <w:rsid w:val="002D291F"/>
    <w:rsid w:val="002D3836"/>
    <w:rsid w:val="002D65A9"/>
    <w:rsid w:val="002E06B4"/>
    <w:rsid w:val="002E2F98"/>
    <w:rsid w:val="002F4E19"/>
    <w:rsid w:val="0030432B"/>
    <w:rsid w:val="00312947"/>
    <w:rsid w:val="0031564F"/>
    <w:rsid w:val="00317FC0"/>
    <w:rsid w:val="00323076"/>
    <w:rsid w:val="00330486"/>
    <w:rsid w:val="003341A2"/>
    <w:rsid w:val="00334FC4"/>
    <w:rsid w:val="003358A8"/>
    <w:rsid w:val="003706BF"/>
    <w:rsid w:val="003727A1"/>
    <w:rsid w:val="003742F5"/>
    <w:rsid w:val="0037650E"/>
    <w:rsid w:val="00396C46"/>
    <w:rsid w:val="003A0690"/>
    <w:rsid w:val="003A3393"/>
    <w:rsid w:val="003B13AD"/>
    <w:rsid w:val="003B632C"/>
    <w:rsid w:val="003D2616"/>
    <w:rsid w:val="003D407C"/>
    <w:rsid w:val="003D75D9"/>
    <w:rsid w:val="003E03E7"/>
    <w:rsid w:val="003E1AF0"/>
    <w:rsid w:val="003E2ED3"/>
    <w:rsid w:val="003E789D"/>
    <w:rsid w:val="004011F9"/>
    <w:rsid w:val="00402131"/>
    <w:rsid w:val="00413D23"/>
    <w:rsid w:val="00415D6E"/>
    <w:rsid w:val="0042027C"/>
    <w:rsid w:val="00421E3E"/>
    <w:rsid w:val="0042250F"/>
    <w:rsid w:val="00422E81"/>
    <w:rsid w:val="00427A1E"/>
    <w:rsid w:val="004311B7"/>
    <w:rsid w:val="00437AB1"/>
    <w:rsid w:val="00441260"/>
    <w:rsid w:val="0044241A"/>
    <w:rsid w:val="00442E7F"/>
    <w:rsid w:val="004550B1"/>
    <w:rsid w:val="004550ED"/>
    <w:rsid w:val="0045514A"/>
    <w:rsid w:val="00470F51"/>
    <w:rsid w:val="00486152"/>
    <w:rsid w:val="00495E76"/>
    <w:rsid w:val="00496FA2"/>
    <w:rsid w:val="004B2033"/>
    <w:rsid w:val="004B6E12"/>
    <w:rsid w:val="004E0CF3"/>
    <w:rsid w:val="004E45A1"/>
    <w:rsid w:val="004E7D40"/>
    <w:rsid w:val="004F1F5D"/>
    <w:rsid w:val="004F75DA"/>
    <w:rsid w:val="00504414"/>
    <w:rsid w:val="00504CCB"/>
    <w:rsid w:val="005121B2"/>
    <w:rsid w:val="0051359F"/>
    <w:rsid w:val="005154C4"/>
    <w:rsid w:val="00520114"/>
    <w:rsid w:val="00557D0A"/>
    <w:rsid w:val="00560D94"/>
    <w:rsid w:val="00561F3E"/>
    <w:rsid w:val="00566218"/>
    <w:rsid w:val="0057021D"/>
    <w:rsid w:val="0057162D"/>
    <w:rsid w:val="0057371C"/>
    <w:rsid w:val="0058628B"/>
    <w:rsid w:val="00590841"/>
    <w:rsid w:val="005A24D9"/>
    <w:rsid w:val="005B3AEA"/>
    <w:rsid w:val="005C6BB2"/>
    <w:rsid w:val="005D1851"/>
    <w:rsid w:val="005D3837"/>
    <w:rsid w:val="005D5216"/>
    <w:rsid w:val="005D7BF6"/>
    <w:rsid w:val="005E2B5C"/>
    <w:rsid w:val="005E729E"/>
    <w:rsid w:val="005F1B35"/>
    <w:rsid w:val="005F3E98"/>
    <w:rsid w:val="0060627B"/>
    <w:rsid w:val="006063F9"/>
    <w:rsid w:val="00606889"/>
    <w:rsid w:val="0062415B"/>
    <w:rsid w:val="00626851"/>
    <w:rsid w:val="00630755"/>
    <w:rsid w:val="00630B49"/>
    <w:rsid w:val="006346BD"/>
    <w:rsid w:val="006408CE"/>
    <w:rsid w:val="00653136"/>
    <w:rsid w:val="00656257"/>
    <w:rsid w:val="00656E38"/>
    <w:rsid w:val="00663E6E"/>
    <w:rsid w:val="00682ABE"/>
    <w:rsid w:val="00687EBE"/>
    <w:rsid w:val="00694862"/>
    <w:rsid w:val="00695856"/>
    <w:rsid w:val="006961A9"/>
    <w:rsid w:val="006A368D"/>
    <w:rsid w:val="006C419E"/>
    <w:rsid w:val="006F4368"/>
    <w:rsid w:val="006F442B"/>
    <w:rsid w:val="006F65ED"/>
    <w:rsid w:val="00700EE8"/>
    <w:rsid w:val="00701AC6"/>
    <w:rsid w:val="007027C0"/>
    <w:rsid w:val="0072088E"/>
    <w:rsid w:val="007226A0"/>
    <w:rsid w:val="00722AC7"/>
    <w:rsid w:val="00732316"/>
    <w:rsid w:val="00736234"/>
    <w:rsid w:val="00746D02"/>
    <w:rsid w:val="007566CD"/>
    <w:rsid w:val="00757590"/>
    <w:rsid w:val="00763DB5"/>
    <w:rsid w:val="0076446B"/>
    <w:rsid w:val="00765375"/>
    <w:rsid w:val="0077035A"/>
    <w:rsid w:val="00773386"/>
    <w:rsid w:val="00792F38"/>
    <w:rsid w:val="0079662F"/>
    <w:rsid w:val="007A0E18"/>
    <w:rsid w:val="007A44DA"/>
    <w:rsid w:val="007C0CE2"/>
    <w:rsid w:val="007C1B7D"/>
    <w:rsid w:val="007D09A5"/>
    <w:rsid w:val="007D0EAD"/>
    <w:rsid w:val="007E0974"/>
    <w:rsid w:val="007E142F"/>
    <w:rsid w:val="007E57B2"/>
    <w:rsid w:val="007F0808"/>
    <w:rsid w:val="007F4634"/>
    <w:rsid w:val="0080069C"/>
    <w:rsid w:val="00806D97"/>
    <w:rsid w:val="008070BB"/>
    <w:rsid w:val="008071A9"/>
    <w:rsid w:val="00807B32"/>
    <w:rsid w:val="00814942"/>
    <w:rsid w:val="008203B9"/>
    <w:rsid w:val="00841160"/>
    <w:rsid w:val="00844A22"/>
    <w:rsid w:val="00847146"/>
    <w:rsid w:val="0085319B"/>
    <w:rsid w:val="008562D3"/>
    <w:rsid w:val="00856E2B"/>
    <w:rsid w:val="00856E4A"/>
    <w:rsid w:val="008722F6"/>
    <w:rsid w:val="008A2260"/>
    <w:rsid w:val="008B5670"/>
    <w:rsid w:val="008B5680"/>
    <w:rsid w:val="008B7691"/>
    <w:rsid w:val="008C4305"/>
    <w:rsid w:val="008C4F72"/>
    <w:rsid w:val="008D3D5D"/>
    <w:rsid w:val="008D4750"/>
    <w:rsid w:val="008E1225"/>
    <w:rsid w:val="008E393E"/>
    <w:rsid w:val="008E4961"/>
    <w:rsid w:val="008E5ED6"/>
    <w:rsid w:val="008E7CBB"/>
    <w:rsid w:val="00916363"/>
    <w:rsid w:val="00926298"/>
    <w:rsid w:val="0092779D"/>
    <w:rsid w:val="00930012"/>
    <w:rsid w:val="0094206B"/>
    <w:rsid w:val="00954ACB"/>
    <w:rsid w:val="00963786"/>
    <w:rsid w:val="009637CE"/>
    <w:rsid w:val="0096748E"/>
    <w:rsid w:val="00971492"/>
    <w:rsid w:val="00977987"/>
    <w:rsid w:val="00990395"/>
    <w:rsid w:val="00991F98"/>
    <w:rsid w:val="00997F40"/>
    <w:rsid w:val="009A031E"/>
    <w:rsid w:val="009A4985"/>
    <w:rsid w:val="009B4010"/>
    <w:rsid w:val="009B5B8C"/>
    <w:rsid w:val="009B7455"/>
    <w:rsid w:val="009C192B"/>
    <w:rsid w:val="009D3C07"/>
    <w:rsid w:val="009E5C3C"/>
    <w:rsid w:val="00A00E3E"/>
    <w:rsid w:val="00A04EE7"/>
    <w:rsid w:val="00A05DE0"/>
    <w:rsid w:val="00A063CC"/>
    <w:rsid w:val="00A12B47"/>
    <w:rsid w:val="00A510DE"/>
    <w:rsid w:val="00A617D7"/>
    <w:rsid w:val="00A61830"/>
    <w:rsid w:val="00A667C4"/>
    <w:rsid w:val="00A87D28"/>
    <w:rsid w:val="00AA1559"/>
    <w:rsid w:val="00AA218E"/>
    <w:rsid w:val="00AA306F"/>
    <w:rsid w:val="00AC5ED2"/>
    <w:rsid w:val="00AC6AD3"/>
    <w:rsid w:val="00AE6A09"/>
    <w:rsid w:val="00AF12FD"/>
    <w:rsid w:val="00B247EE"/>
    <w:rsid w:val="00B25C29"/>
    <w:rsid w:val="00B334E0"/>
    <w:rsid w:val="00B33B93"/>
    <w:rsid w:val="00B34CA3"/>
    <w:rsid w:val="00B43F11"/>
    <w:rsid w:val="00B5088F"/>
    <w:rsid w:val="00B5101D"/>
    <w:rsid w:val="00B73934"/>
    <w:rsid w:val="00B761EF"/>
    <w:rsid w:val="00B768CE"/>
    <w:rsid w:val="00B81C9B"/>
    <w:rsid w:val="00B858C2"/>
    <w:rsid w:val="00B8647F"/>
    <w:rsid w:val="00BA1F6E"/>
    <w:rsid w:val="00BA4D09"/>
    <w:rsid w:val="00BB3F2B"/>
    <w:rsid w:val="00BB4ED5"/>
    <w:rsid w:val="00BB7CF0"/>
    <w:rsid w:val="00BC7383"/>
    <w:rsid w:val="00BE3922"/>
    <w:rsid w:val="00BE5A79"/>
    <w:rsid w:val="00C00D54"/>
    <w:rsid w:val="00C17B1F"/>
    <w:rsid w:val="00C25181"/>
    <w:rsid w:val="00C275A2"/>
    <w:rsid w:val="00C27D03"/>
    <w:rsid w:val="00C37EEB"/>
    <w:rsid w:val="00C45B65"/>
    <w:rsid w:val="00C477DE"/>
    <w:rsid w:val="00C51CF2"/>
    <w:rsid w:val="00C53FEF"/>
    <w:rsid w:val="00C55BF4"/>
    <w:rsid w:val="00C75AC8"/>
    <w:rsid w:val="00C847F0"/>
    <w:rsid w:val="00C978EF"/>
    <w:rsid w:val="00CA3B25"/>
    <w:rsid w:val="00CB48EA"/>
    <w:rsid w:val="00CB73A9"/>
    <w:rsid w:val="00CC0572"/>
    <w:rsid w:val="00CC0F5C"/>
    <w:rsid w:val="00CC0FAC"/>
    <w:rsid w:val="00CC568F"/>
    <w:rsid w:val="00CE2E07"/>
    <w:rsid w:val="00CE56AF"/>
    <w:rsid w:val="00CE6FD7"/>
    <w:rsid w:val="00CF5EAE"/>
    <w:rsid w:val="00CF78D7"/>
    <w:rsid w:val="00D13CFA"/>
    <w:rsid w:val="00D1594E"/>
    <w:rsid w:val="00D22190"/>
    <w:rsid w:val="00D2301E"/>
    <w:rsid w:val="00D3192A"/>
    <w:rsid w:val="00D40A46"/>
    <w:rsid w:val="00D43BC0"/>
    <w:rsid w:val="00D4730A"/>
    <w:rsid w:val="00D518B5"/>
    <w:rsid w:val="00D55316"/>
    <w:rsid w:val="00D61CAD"/>
    <w:rsid w:val="00D63B67"/>
    <w:rsid w:val="00D6760D"/>
    <w:rsid w:val="00D73482"/>
    <w:rsid w:val="00D8017C"/>
    <w:rsid w:val="00D80FC6"/>
    <w:rsid w:val="00D84105"/>
    <w:rsid w:val="00D857C9"/>
    <w:rsid w:val="00D87C51"/>
    <w:rsid w:val="00DA1B86"/>
    <w:rsid w:val="00DA5208"/>
    <w:rsid w:val="00DB033F"/>
    <w:rsid w:val="00DB2A45"/>
    <w:rsid w:val="00DB3016"/>
    <w:rsid w:val="00DC6EB1"/>
    <w:rsid w:val="00DD0930"/>
    <w:rsid w:val="00E04D70"/>
    <w:rsid w:val="00E11434"/>
    <w:rsid w:val="00E11AD6"/>
    <w:rsid w:val="00E11C6F"/>
    <w:rsid w:val="00E354CB"/>
    <w:rsid w:val="00E654BC"/>
    <w:rsid w:val="00E710FE"/>
    <w:rsid w:val="00E720ED"/>
    <w:rsid w:val="00E7677F"/>
    <w:rsid w:val="00E9129C"/>
    <w:rsid w:val="00EA39A1"/>
    <w:rsid w:val="00EA7C47"/>
    <w:rsid w:val="00EB31B7"/>
    <w:rsid w:val="00EB4876"/>
    <w:rsid w:val="00EB764B"/>
    <w:rsid w:val="00EC5481"/>
    <w:rsid w:val="00ED059C"/>
    <w:rsid w:val="00ED44B6"/>
    <w:rsid w:val="00ED4CF9"/>
    <w:rsid w:val="00EE27B5"/>
    <w:rsid w:val="00F0380A"/>
    <w:rsid w:val="00F07CB2"/>
    <w:rsid w:val="00F15DA5"/>
    <w:rsid w:val="00F23AD3"/>
    <w:rsid w:val="00F40612"/>
    <w:rsid w:val="00F5477F"/>
    <w:rsid w:val="00F54AC9"/>
    <w:rsid w:val="00F70766"/>
    <w:rsid w:val="00F71168"/>
    <w:rsid w:val="00F76F35"/>
    <w:rsid w:val="00F80254"/>
    <w:rsid w:val="00F809A1"/>
    <w:rsid w:val="00F80E27"/>
    <w:rsid w:val="00F846C0"/>
    <w:rsid w:val="00F86E88"/>
    <w:rsid w:val="00F87F39"/>
    <w:rsid w:val="00F93F8B"/>
    <w:rsid w:val="00F9700B"/>
    <w:rsid w:val="00FB2433"/>
    <w:rsid w:val="00FB42EB"/>
    <w:rsid w:val="00FB5A91"/>
    <w:rsid w:val="00FC087C"/>
    <w:rsid w:val="00FC3E77"/>
    <w:rsid w:val="00FC6510"/>
    <w:rsid w:val="00FD0479"/>
    <w:rsid w:val="00FE4CEC"/>
    <w:rsid w:val="00FE4E89"/>
    <w:rsid w:val="00FE6586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pbox.com/s/m6qef61qnj2rew0/radio%20la%20voix%20d%27assoli%20KOTOKOLI%20%28538%29.mp3?dl=0" TargetMode="External"/><Relationship Id="rId18" Type="http://schemas.openxmlformats.org/officeDocument/2006/relationships/hyperlink" Target="http://www.228news.com/especes-protegees-menacees-le-serpentaire-messager-disparait-pour-cause-de-chasse-illicite/" TargetMode="External"/><Relationship Id="rId26" Type="http://schemas.openxmlformats.org/officeDocument/2006/relationships/hyperlink" Target="https://www.dropbox.com/s/wxkcgn57qn8z3ii/canard%20ind%C3%A9pendant%20du%20%2022%20juin%2018%2C%20N%C2%B0643.jpeg?dl=0" TargetMode="External"/><Relationship Id="rId39" Type="http://schemas.openxmlformats.org/officeDocument/2006/relationships/hyperlink" Target="https://www.dropbox.com/s/cx90pu33ut0n482/MINA%20209%20PYRAMIDE.mp3?dl=0" TargetMode="External"/><Relationship Id="rId21" Type="http://schemas.openxmlformats.org/officeDocument/2006/relationships/hyperlink" Target="http://www.abc24.net/especes-protegees-menacees-le-serpentaire-messager-disparait-pour-cause-de-chasse-illicite/" TargetMode="External"/><Relationship Id="rId34" Type="http://schemas.openxmlformats.org/officeDocument/2006/relationships/hyperlink" Target="https://www.dropbox.com/s/0wxgx7fot24ndp2/FR%20509%20RADIO%20PLANETE%20PLUS.mp3?dl=0" TargetMode="External"/><Relationship Id="rId42" Type="http://schemas.openxmlformats.org/officeDocument/2006/relationships/hyperlink" Target="https://www.dropbox.com/s/wsntn0ken7rd4zr/KANAL%20FM%20MINA%20216.mp3?dl=0" TargetMode="External"/><Relationship Id="rId47" Type="http://schemas.openxmlformats.org/officeDocument/2006/relationships/hyperlink" Target="https://www.dropbox.com/s/vfh0foge82qum0c/LE%20CORRECTEUR%20N%C2%B0825%20DU%2025%20JUIN%202018.jpeg?dl=0" TargetMode="External"/><Relationship Id="rId50" Type="http://schemas.openxmlformats.org/officeDocument/2006/relationships/hyperlink" Target="https://www.dropbox.com/s/eiz30j53r5g9ags/le%20changement%20du%2028%20juin%20N%C2%B0%20598.jpeg?dl=0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/n0oue7q3w7hrck6/radio%20Asooli%20FM%20%28516%29%20%20frc.mp3?dl=0" TargetMode="External"/><Relationship Id="rId17" Type="http://schemas.openxmlformats.org/officeDocument/2006/relationships/hyperlink" Target="http://mediatopnews.com/lib/vue/afficheinsolite.php?id=112" TargetMode="External"/><Relationship Id="rId25" Type="http://schemas.openxmlformats.org/officeDocument/2006/relationships/hyperlink" Target="https://www.dropbox.com/s/q1vjmqonnccdc4u/L%27%C3%A9veil%20de%20la%20Nation%20N%C2%B0565%20DU%2022%20JUIN%202018.jpg?dl=0" TargetMode="External"/><Relationship Id="rId33" Type="http://schemas.openxmlformats.org/officeDocument/2006/relationships/hyperlink" Target="https://www.dropbox.com/s/076ht28bpvp5vji/Central%20FM%20kot%20715.mp3?dl=0" TargetMode="External"/><Relationship Id="rId38" Type="http://schemas.openxmlformats.org/officeDocument/2006/relationships/hyperlink" Target="https://www.dropbox.com/s/f6gwfnfw5ez3239/PYRAMIDE%20142%20FR.mp3?dl=0" TargetMode="External"/><Relationship Id="rId46" Type="http://schemas.openxmlformats.org/officeDocument/2006/relationships/hyperlink" Target="https://www.dropbox.com/s/f0o8y8w50jdegap/NVL%20OPINION%20N%C2%B0579%20DU%2025%20JUIN%202018.jpg?dl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ogoenmarche.com/especes-protegees-menacees-le-serpentaire-messager-disparait-pour-cause-de-chasse-illicite/" TargetMode="External"/><Relationship Id="rId20" Type="http://schemas.openxmlformats.org/officeDocument/2006/relationships/hyperlink" Target="http://www.lejour.info/index.php?option=com_content&amp;view=article&amp;id=9993:2018-06-21-11-49-48&amp;catid=7:environnement&amp;Itemid=6" TargetMode="External"/><Relationship Id="rId29" Type="http://schemas.openxmlformats.org/officeDocument/2006/relationships/hyperlink" Target="https://www.vivafrik.com/2018/06/21/togo-especes-protegees-menacees-le-serpentaire-messager-disparait-pour-cause-de-chasse-illicite-a17973.html" TargetMode="External"/><Relationship Id="rId41" Type="http://schemas.openxmlformats.org/officeDocument/2006/relationships/hyperlink" Target="https://www.dropbox.com/s/15th2nusejny53x/RVP%20EWE%20440.mp3?dl=0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/4kn9dztnw959bpg/M%C3%A9ridien%20708%20FRC.mp3?dl=0" TargetMode="External"/><Relationship Id="rId24" Type="http://schemas.openxmlformats.org/officeDocument/2006/relationships/hyperlink" Target="http://aspamnews.com/especes-protegees-menacees-le-serpentaire-messager-disparait-pour-cause-de-chasse-illicite.html?var_mode=calcul" TargetMode="External"/><Relationship Id="rId32" Type="http://schemas.openxmlformats.org/officeDocument/2006/relationships/hyperlink" Target="https://www.dropbox.com/s/1gkf4qn7loz1z5q/Voix%20de%20l%27Oti%20727.mp3?dl=0" TargetMode="External"/><Relationship Id="rId37" Type="http://schemas.openxmlformats.org/officeDocument/2006/relationships/hyperlink" Target="https://www.dropbox.com/s/3o8ikayydm54nvl/FR%20158%20NANA%20FM.mp3?dl=0" TargetMode="External"/><Relationship Id="rId40" Type="http://schemas.openxmlformats.org/officeDocument/2006/relationships/hyperlink" Target="https://www.dropbox.com/s/x056x1zhk3oigc6/RVP%20523%20FR.mp3?dl=0" TargetMode="External"/><Relationship Id="rId45" Type="http://schemas.openxmlformats.org/officeDocument/2006/relationships/hyperlink" Target="https://www.dropbox.com/s/fzz25ofcm9mdgy1/419%20FR%20VGK.mp3?dl=0" TargetMode="External"/><Relationship Id="rId53" Type="http://schemas.openxmlformats.org/officeDocument/2006/relationships/hyperlink" Target="https://www.dropbox.com/s/4xhx78hf75fo7tb/LA%20MANCHETTE%20N%C2%B0022%20du%2027%20JUIN%202018.jpeg?dl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ert-togo.info/togo-la-chasse-illicite-fait-disparaitre-le-serpentaire-messager-2/" TargetMode="External"/><Relationship Id="rId23" Type="http://schemas.openxmlformats.org/officeDocument/2006/relationships/hyperlink" Target="https://www.alwihdainfo.com/Especes-protegees-menacees-le-serpentaire-messager-disparait-pour-cause-de-chasse-illicite_a64585.html" TargetMode="External"/><Relationship Id="rId28" Type="http://schemas.openxmlformats.org/officeDocument/2006/relationships/hyperlink" Target="http://guineemining.info/especes-protegees-menacees-le-serpentaire-messager-disparait-pour-cause-de-chasse-illicite/" TargetMode="External"/><Relationship Id="rId36" Type="http://schemas.openxmlformats.org/officeDocument/2006/relationships/hyperlink" Target="https://www.dropbox.com/s/4ucelfvkqrskqv7/NANA%20FM%20MINA%20225.mp3?dl=0" TargetMode="External"/><Relationship Id="rId49" Type="http://schemas.openxmlformats.org/officeDocument/2006/relationships/hyperlink" Target="https://www.dropbox.com/s/f09cf557m5zehob/chronique%20de%20la%20semaine%2028%20juin%202018%2C%20N%C2%B0478.jpeg?dl=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dropbox.com/s/9o5e2wp01lxul0s/meridien%20fm%20537%20KOT.mp3?dl=0" TargetMode="External"/><Relationship Id="rId19" Type="http://schemas.openxmlformats.org/officeDocument/2006/relationships/hyperlink" Target="http://guineeinfos.org/especes-protegees-menacees-le-serpentaire-messager-disparait-pour-cause-de-chasse-illicite/" TargetMode="External"/><Relationship Id="rId31" Type="http://schemas.openxmlformats.org/officeDocument/2006/relationships/hyperlink" Target="https://regardafrique.com/environnement/togo-la-chasse-illicite-une-menace-pour-la-disparition-du-serpentaire-messager/" TargetMode="External"/><Relationship Id="rId44" Type="http://schemas.openxmlformats.org/officeDocument/2006/relationships/hyperlink" Target="https://www.dropbox.com/s/ugvcnv0t7ogjgkx/VGK%20546%20EWE.mp3?dl=0" TargetMode="External"/><Relationship Id="rId52" Type="http://schemas.openxmlformats.org/officeDocument/2006/relationships/hyperlink" Target="https://www.dropbox.com/s/9w1yvhsf13fvduh/VISION%20D4AFRIQUE%20N%C2%B0147%20du%2026%20JUIN%202018.jpeg?dl=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ropbox.com/s/btbgxeoa39lqd4b/CENTRALE%20fm%20651.mp3?dl=0" TargetMode="External"/><Relationship Id="rId14" Type="http://schemas.openxmlformats.org/officeDocument/2006/relationships/hyperlink" Target="https://www.dropbox.com/s/rheqrdhgtqgd26a/LA%20VOIX%20DE%20L%27OTI%20538%20FRC.mp3?dl=0" TargetMode="External"/><Relationship Id="rId22" Type="http://schemas.openxmlformats.org/officeDocument/2006/relationships/hyperlink" Target="https://www.ladepechedabidjan.info/TOGO-Especes-protegees-menacees-le-serpentaire-messager-disparait-pour-cause-de-chasse-illicite_a25707.html" TargetMode="External"/><Relationship Id="rId27" Type="http://schemas.openxmlformats.org/officeDocument/2006/relationships/hyperlink" Target="https://www.africatopsuccess.com/2018/06/21/togo-le-serpentaire-messager-disparait-pour-cause-de-chasse-illicite/" TargetMode="External"/><Relationship Id="rId30" Type="http://schemas.openxmlformats.org/officeDocument/2006/relationships/hyperlink" Target="http://afrique-news.info/especes-protegees-menacees-le-serpentaire-messager-disparait-pour-cause-de-chasse-illicite/" TargetMode="External"/><Relationship Id="rId35" Type="http://schemas.openxmlformats.org/officeDocument/2006/relationships/hyperlink" Target="https://www.dropbox.com/s/uqrz2gj4bkp0bc6/555%20EWE%20PLANETE%20PLUS%20FM.mp3?dl=0" TargetMode="External"/><Relationship Id="rId43" Type="http://schemas.openxmlformats.org/officeDocument/2006/relationships/hyperlink" Target="https://www.dropbox.com/s/g5yqh5ih2jbcvqb/FR%20150%20KANAL%20FM.mp3?dl=0" TargetMode="External"/><Relationship Id="rId48" Type="http://schemas.openxmlformats.org/officeDocument/2006/relationships/hyperlink" Target="https://www.dropbox.com/s/u8oe9fvprqy5bgm/le%20liberal%20N%C2%B0%200365%20DU%2025%20JUIN%202018.jpeg?dl=0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dropbox.com/s/gu2jlpz9i578khk/L%27UNION%20N%C2%B01138%20DU%2026%20JUIN%202018.jpeg?dl=0" TargetMode="External"/><Relationship Id="rId3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15526-F56A-4559-A749-A8DE9BD0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2459</Words>
  <Characters>13525</Characters>
  <Application>Microsoft Office Word</Application>
  <DocSecurity>0</DocSecurity>
  <Lines>112</Lines>
  <Paragraphs>31</Paragraphs>
  <ScaleCrop>false</ScaleCrop>
  <Company/>
  <LinksUpToDate>false</LinksUpToDate>
  <CharactersWithSpaces>15953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user</cp:lastModifiedBy>
  <cp:revision>32</cp:revision>
  <dcterms:created xsi:type="dcterms:W3CDTF">2018-06-12T13:28:00Z</dcterms:created>
  <dcterms:modified xsi:type="dcterms:W3CDTF">2018-07-04T13:11:00Z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