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bookmarkStart w:id="0" w:name="_GoBack"/>
    <w:bookmarkEnd w:id="0"/>
    <w:p w:rsidR="00E701F2" w:rsidRPr="00412ECF" w:rsidRDefault="00D056B4">
      <w:pPr>
        <w:rPr>
          <w:rFonts w:eastAsia="Calibri" w:cs="Times New Roman"/>
          <w:sz w:val="28"/>
          <w:szCs w:val="28"/>
          <w:lang w:val="en-US"/>
        </w:rPr>
      </w:pPr>
      <w:r w:rsidRPr="00412ECF">
        <w:rPr>
          <w:rFonts w:eastAsia="Calibri" w:cs="Times New Roman"/>
          <w:noProof/>
          <w:sz w:val="28"/>
          <w:szCs w:val="28"/>
          <w:lang w:eastAsia="fr-FR"/>
        </w:rPr>
        <mc:AlternateContent>
          <mc:Choice Requires="wps">
            <w:drawing>
              <wp:anchor distT="0" distB="0" distL="114300" distR="114300" simplePos="0" relativeHeight="251658239" behindDoc="0" locked="0" layoutInCell="1" allowOverlap="1">
                <wp:simplePos x="0" y="0"/>
                <wp:positionH relativeFrom="page">
                  <wp:align>right</wp:align>
                </wp:positionH>
                <wp:positionV relativeFrom="paragraph">
                  <wp:posOffset>-880744</wp:posOffset>
                </wp:positionV>
                <wp:extent cx="3076575" cy="9753600"/>
                <wp:effectExtent l="0" t="0" r="9525" b="0"/>
                <wp:wrapNone/>
                <wp:docPr id="8" name="Zone de texte 8"/>
                <wp:cNvGraphicFramePr/>
                <a:graphic xmlns:a="http://schemas.openxmlformats.org/drawingml/2006/main">
                  <a:graphicData uri="http://schemas.microsoft.com/office/word/2010/wordprocessingShape">
                    <wps:wsp>
                      <wps:cNvSpPr txBox="1"/>
                      <wps:spPr>
                        <a:xfrm>
                          <a:off x="0" y="0"/>
                          <a:ext cx="3076575" cy="9753600"/>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56B4" w:rsidRDefault="00D056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8" o:spid="_x0000_s1026" type="#_x0000_t202" style="position:absolute;margin-left:191.05pt;margin-top:-69.35pt;width:242.25pt;height:768pt;z-index:25165823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" fillcolor="#d8d8d8 [2732]" stroked="f" strokeweight=".5pt">
                <v:textbox>
                  <w:txbxContent>
                    <w:p w:rsidR="00D056B4" w:rsidRDefault="00D056B4"/>
                  </w:txbxContent>
                </v:textbox>
                <w10:wrap anchorx="page"/>
              </v:shape>
            </w:pict>
          </mc:Fallback>
        </mc:AlternateContent>
      </w:r>
    </w:p>
    <w:p w:rsidR="00E701F2" w:rsidRPr="00412ECF" w:rsidRDefault="00E701F2">
      <w:pPr>
        <w:rPr>
          <w:rFonts w:eastAsia="Calibri" w:cs="Times New Roman"/>
          <w:sz w:val="28"/>
          <w:szCs w:val="28"/>
          <w:lang w:val="en-US"/>
        </w:rPr>
      </w:pPr>
    </w:p>
    <w:p w:rsidR="00E701F2" w:rsidRPr="00412ECF" w:rsidRDefault="0043458F">
      <w:pPr>
        <w:rPr>
          <w:rFonts w:eastAsia="Calibri" w:cs="Times New Roman"/>
          <w:sz w:val="28"/>
          <w:szCs w:val="28"/>
          <w:lang w:val="en-US"/>
        </w:rPr>
      </w:pPr>
      <w:r w:rsidRPr="00412ECF">
        <w:rPr>
          <w:rFonts w:cs="Times New Roman"/>
          <w:noProof/>
          <w:sz w:val="28"/>
          <w:szCs w:val="28"/>
          <w:lang w:eastAsia="fr-FR"/>
        </w:rPr>
        <mc:AlternateContent>
          <mc:Choice Requires="wps">
            <w:drawing>
              <wp:anchor distT="0" distB="0" distL="114300" distR="114300" simplePos="0" relativeHeight="251661312" behindDoc="0" locked="0" layoutInCell="1" allowOverlap="1">
                <wp:simplePos x="0" y="0"/>
                <wp:positionH relativeFrom="margin">
                  <wp:posOffset>4855845</wp:posOffset>
                </wp:positionH>
                <wp:positionV relativeFrom="paragraph">
                  <wp:posOffset>7159625</wp:posOffset>
                </wp:positionV>
                <wp:extent cx="962025" cy="304800"/>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9620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21B2" w:rsidRPr="00D056B4" w:rsidRDefault="00D056B4" w:rsidP="00D056B4">
                            <w:pPr>
                              <w:rPr>
                                <w:b/>
                                <w:sz w:val="28"/>
                                <w:szCs w:val="28"/>
                              </w:rPr>
                            </w:pPr>
                            <w:r w:rsidRPr="00D056B4">
                              <w:rPr>
                                <w:b/>
                                <w:sz w:val="28"/>
                                <w:szCs w:val="28"/>
                              </w:rPr>
                              <w:t>TOGO</w:t>
                            </w:r>
                          </w:p>
                          <w:p w:rsidR="00D056B4" w:rsidRDefault="00D056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 o:spid="_x0000_s1027" type="#_x0000_t202" style="position:absolute;margin-left:382.35pt;margin-top:563.75pt;width:75.75pt;height:2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" filled="f" stroked="f" strokeweight=".5pt">
                <v:textbox>
                  <w:txbxContent>
                    <w:p w:rsidR="002D21B2" w:rsidRPr="00D056B4" w:rsidRDefault="00D056B4" w:rsidP="00D056B4">
                      <w:pPr>
                        <w:rPr>
                          <w:b/>
                          <w:sz w:val="28"/>
                          <w:szCs w:val="28"/>
                        </w:rPr>
                      </w:pPr>
                      <w:r w:rsidRPr="00D056B4">
                        <w:rPr>
                          <w:b/>
                          <w:sz w:val="28"/>
                          <w:szCs w:val="28"/>
                        </w:rPr>
                        <w:t>TOGO</w:t>
                      </w:r>
                    </w:p>
                    <w:p w:rsidR="00D056B4" w:rsidRDefault="00D056B4"/>
                  </w:txbxContent>
                </v:textbox>
                <w10:wrap anchorx="margin"/>
              </v:shape>
            </w:pict>
          </mc:Fallback>
        </mc:AlternateContent>
      </w:r>
      <w:r w:rsidR="00D056B4" w:rsidRPr="00412ECF">
        <w:rPr>
          <w:rFonts w:eastAsia="Calibri" w:cs="Times New Roman"/>
          <w:noProof/>
          <w:sz w:val="28"/>
          <w:szCs w:val="28"/>
          <w:lang w:eastAsia="fr-FR"/>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644525</wp:posOffset>
                </wp:positionV>
                <wp:extent cx="5791200" cy="800100"/>
                <wp:effectExtent l="0" t="0" r="19050" b="19050"/>
                <wp:wrapNone/>
                <wp:docPr id="6" name="Zone de texte 6"/>
                <wp:cNvGraphicFramePr/>
                <a:graphic xmlns:a="http://schemas.openxmlformats.org/drawingml/2006/main">
                  <a:graphicData uri="http://schemas.microsoft.com/office/word/2010/wordprocessingShape">
                    <wps:wsp>
                      <wps:cNvSpPr txBox="1"/>
                      <wps:spPr>
                        <a:xfrm>
                          <a:off x="0" y="0"/>
                          <a:ext cx="5791200" cy="800100"/>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rsidR="002D21B2" w:rsidRDefault="002D21B2" w:rsidP="002D21B2">
                            <w:pPr>
                              <w:rPr>
                                <w:b/>
                                <w:sz w:val="18"/>
                                <w:szCs w:val="18"/>
                              </w:rPr>
                            </w:pPr>
                          </w:p>
                          <w:p w:rsidR="002D21B2" w:rsidRPr="002D21B2" w:rsidRDefault="002D21B2" w:rsidP="002D21B2">
                            <w:pPr>
                              <w:jc w:val="center"/>
                              <w:rPr>
                                <w:b/>
                                <w:sz w:val="48"/>
                              </w:rPr>
                            </w:pPr>
                            <w:r w:rsidRPr="002D21B2">
                              <w:rPr>
                                <w:b/>
                                <w:sz w:val="48"/>
                              </w:rPr>
                              <w:t>Rappo</w:t>
                            </w:r>
                            <w:r w:rsidR="00AF6880">
                              <w:rPr>
                                <w:b/>
                                <w:sz w:val="48"/>
                              </w:rPr>
                              <w:t>rt d’activités du mois d’octobre</w:t>
                            </w:r>
                            <w:r w:rsidR="004733DE">
                              <w:rPr>
                                <w:b/>
                                <w:sz w:val="48"/>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6" o:spid="_x0000_s1028" type="#_x0000_t202" style="position:absolute;margin-left:0;margin-top:50.75pt;width:456pt;height:63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" fillcolor="black [3200]" strokecolor="black [1600]" strokeweight="1pt">
                <v:textbox>
                  <w:txbxContent>
                    <w:p w:rsidR="002D21B2" w:rsidRDefault="002D21B2" w:rsidP="002D21B2">
                      <w:pPr>
                        <w:rPr>
                          <w:b/>
                          <w:sz w:val="18"/>
                          <w:szCs w:val="18"/>
                        </w:rPr>
                      </w:pPr>
                    </w:p>
                    <w:p w:rsidR="002D21B2" w:rsidRPr="002D21B2" w:rsidRDefault="002D21B2" w:rsidP="002D21B2">
                      <w:pPr>
                        <w:jc w:val="center"/>
                        <w:rPr>
                          <w:b/>
                          <w:sz w:val="48"/>
                        </w:rPr>
                      </w:pPr>
                      <w:r w:rsidRPr="002D21B2">
                        <w:rPr>
                          <w:b/>
                          <w:sz w:val="48"/>
                        </w:rPr>
                        <w:t>Rappo</w:t>
                      </w:r>
                      <w:r w:rsidR="00AF6880">
                        <w:rPr>
                          <w:b/>
                          <w:sz w:val="48"/>
                        </w:rPr>
                        <w:t>rt d’activités du mois d’octobre</w:t>
                      </w:r>
                      <w:r w:rsidR="004733DE">
                        <w:rPr>
                          <w:b/>
                          <w:sz w:val="48"/>
                        </w:rPr>
                        <w:t xml:space="preserve"> 2022</w:t>
                      </w:r>
                    </w:p>
                  </w:txbxContent>
                </v:textbox>
                <w10:wrap anchorx="margin"/>
              </v:shape>
            </w:pict>
          </mc:Fallback>
        </mc:AlternateContent>
      </w:r>
      <w:r w:rsidR="00D056B4" w:rsidRPr="00412ECF">
        <w:rPr>
          <w:rFonts w:cs="Times New Roman"/>
          <w:noProof/>
          <w:sz w:val="28"/>
          <w:szCs w:val="28"/>
          <w:lang w:eastAsia="fr-FR"/>
        </w:rPr>
        <w:drawing>
          <wp:anchor distT="0" distB="0" distL="114300" distR="114300" simplePos="0" relativeHeight="251659264" behindDoc="0" locked="0" layoutInCell="1" allowOverlap="1" wp14:anchorId="6AFC5F64" wp14:editId="6EE4671A">
            <wp:simplePos x="0" y="0"/>
            <wp:positionH relativeFrom="margin">
              <wp:align>right</wp:align>
            </wp:positionH>
            <wp:positionV relativeFrom="paragraph">
              <wp:posOffset>1419225</wp:posOffset>
            </wp:positionV>
            <wp:extent cx="5760720" cy="3840480"/>
            <wp:effectExtent l="0" t="0" r="0" b="7620"/>
            <wp:wrapNone/>
            <wp:docPr id="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8804514_10214571827522124_4361364187566309376_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14:sizeRelH relativeFrom="page">
              <wp14:pctWidth>0</wp14:pctWidth>
            </wp14:sizeRelH>
            <wp14:sizeRelV relativeFrom="page">
              <wp14:pctHeight>0</wp14:pctHeight>
            </wp14:sizeRelV>
          </wp:anchor>
        </w:drawing>
      </w:r>
      <w:r w:rsidR="00D056B4" w:rsidRPr="00412ECF">
        <w:rPr>
          <w:rFonts w:eastAsia="Calibri" w:cs="Times New Roman"/>
          <w:b/>
          <w:noProof/>
          <w:sz w:val="28"/>
          <w:szCs w:val="28"/>
          <w:lang w:eastAsia="fr-FR"/>
        </w:rPr>
        <w:drawing>
          <wp:anchor distT="0" distB="0" distL="114300" distR="114300" simplePos="0" relativeHeight="251663360" behindDoc="0" locked="0" layoutInCell="1" allowOverlap="1" wp14:anchorId="05C263D9" wp14:editId="0D7D2353">
            <wp:simplePos x="0" y="0"/>
            <wp:positionH relativeFrom="column">
              <wp:posOffset>3728720</wp:posOffset>
            </wp:positionH>
            <wp:positionV relativeFrom="paragraph">
              <wp:posOffset>6569075</wp:posOffset>
            </wp:positionV>
            <wp:extent cx="1209675" cy="880110"/>
            <wp:effectExtent l="0" t="0" r="0" b="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agle_logo_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09675" cy="880110"/>
                    </a:xfrm>
                    <a:prstGeom prst="rect">
                      <a:avLst/>
                    </a:prstGeom>
                  </pic:spPr>
                </pic:pic>
              </a:graphicData>
            </a:graphic>
            <wp14:sizeRelH relativeFrom="page">
              <wp14:pctWidth>0</wp14:pctWidth>
            </wp14:sizeRelH>
            <wp14:sizeRelV relativeFrom="page">
              <wp14:pctHeight>0</wp14:pctHeight>
            </wp14:sizeRelV>
          </wp:anchor>
        </w:drawing>
      </w:r>
      <w:r w:rsidR="00E701F2" w:rsidRPr="00412ECF">
        <w:rPr>
          <w:rFonts w:eastAsia="Calibri" w:cs="Times New Roman"/>
          <w:sz w:val="28"/>
          <w:szCs w:val="28"/>
          <w:lang w:val="en-US"/>
        </w:rPr>
        <w:br w:type="page"/>
      </w:r>
    </w:p>
    <w:p w:rsidR="00E701F2" w:rsidRPr="00412ECF" w:rsidRDefault="00E701F2" w:rsidP="00A179AC">
      <w:pPr>
        <w:rPr>
          <w:rFonts w:eastAsia="Calibri" w:cs="Times New Roman"/>
          <w:sz w:val="28"/>
          <w:szCs w:val="28"/>
          <w:lang w:val="en-US"/>
        </w:rPr>
      </w:pPr>
    </w:p>
    <w:sdt>
      <w:sdtPr>
        <w:rPr>
          <w:rFonts w:eastAsia="Calibri" w:cs="Times New Roman"/>
          <w:color w:val="C00000"/>
          <w:sz w:val="28"/>
          <w:szCs w:val="28"/>
        </w:rPr>
        <w:id w:val="-1628152580"/>
      </w:sdtPr>
      <w:sdtEndPr>
        <w:rPr>
          <w:b/>
          <w:bCs/>
        </w:rPr>
      </w:sdtEndPr>
      <w:sdtContent>
        <w:p w:rsidR="00A179AC" w:rsidRPr="00412ECF" w:rsidRDefault="00A179AC" w:rsidP="00A179AC">
          <w:pPr>
            <w:keepNext/>
            <w:keepLines/>
            <w:tabs>
              <w:tab w:val="left" w:pos="397"/>
            </w:tabs>
            <w:spacing w:before="240" w:after="0"/>
            <w:jc w:val="center"/>
            <w:rPr>
              <w:rFonts w:eastAsia="DengXian Light" w:cs="Times New Roman"/>
              <w:sz w:val="28"/>
              <w:szCs w:val="28"/>
              <w:lang w:val="en-US" w:eastAsia="fr-FR"/>
            </w:rPr>
          </w:pPr>
        </w:p>
        <w:p w:rsidR="00A179AC" w:rsidRPr="00412ECF" w:rsidRDefault="00A179AC" w:rsidP="00A179AC">
          <w:pPr>
            <w:keepNext/>
            <w:keepLines/>
            <w:tabs>
              <w:tab w:val="left" w:pos="397"/>
            </w:tabs>
            <w:spacing w:before="240" w:after="0"/>
            <w:jc w:val="center"/>
            <w:rPr>
              <w:rFonts w:eastAsia="DengXian Light" w:cs="Times New Roman"/>
              <w:b/>
              <w:sz w:val="28"/>
              <w:szCs w:val="28"/>
              <w:u w:val="single"/>
              <w:lang w:val="en-US" w:eastAsia="fr-FR"/>
            </w:rPr>
          </w:pPr>
          <w:r w:rsidRPr="00412ECF">
            <w:rPr>
              <w:rFonts w:eastAsia="DengXian Light" w:cs="Times New Roman"/>
              <w:b/>
              <w:sz w:val="28"/>
              <w:szCs w:val="28"/>
              <w:u w:val="single"/>
              <w:lang w:val="en-US" w:eastAsia="fr-FR"/>
            </w:rPr>
            <w:t>Sommaire</w:t>
          </w:r>
        </w:p>
        <w:p w:rsidR="00A179AC" w:rsidRPr="00412ECF" w:rsidRDefault="00A179AC" w:rsidP="00A179AC">
          <w:pPr>
            <w:tabs>
              <w:tab w:val="left" w:pos="440"/>
              <w:tab w:val="right" w:leader="dot" w:pos="9062"/>
            </w:tabs>
            <w:spacing w:after="100"/>
            <w:rPr>
              <w:rFonts w:eastAsia="DengXian" w:cs="Times New Roman"/>
              <w:noProof/>
              <w:sz w:val="28"/>
              <w:szCs w:val="28"/>
              <w:lang w:val="en-US"/>
            </w:rPr>
          </w:pPr>
          <w:r w:rsidRPr="00412ECF">
            <w:rPr>
              <w:rFonts w:eastAsia="DengXian" w:cs="Times New Roman"/>
              <w:color w:val="C00000"/>
              <w:sz w:val="28"/>
              <w:szCs w:val="28"/>
              <w:lang w:eastAsia="fr-FR"/>
            </w:rPr>
            <w:fldChar w:fldCharType="begin"/>
          </w:r>
          <w:r w:rsidRPr="00412ECF">
            <w:rPr>
              <w:rFonts w:eastAsia="DengXian" w:cs="Times New Roman"/>
              <w:color w:val="C00000"/>
              <w:sz w:val="28"/>
              <w:szCs w:val="28"/>
              <w:lang w:eastAsia="fr-FR"/>
            </w:rPr>
            <w:instrText xml:space="preserve"> TOC \o "1-3" \h \z \u </w:instrText>
          </w:r>
          <w:r w:rsidRPr="00412ECF">
            <w:rPr>
              <w:rFonts w:eastAsia="DengXian" w:cs="Times New Roman"/>
              <w:color w:val="C00000"/>
              <w:sz w:val="28"/>
              <w:szCs w:val="28"/>
              <w:lang w:eastAsia="fr-FR"/>
            </w:rPr>
            <w:fldChar w:fldCharType="separate"/>
          </w:r>
          <w:hyperlink w:anchor="_Toc530404882" w:history="1">
            <w:r w:rsidRPr="00412ECF">
              <w:rPr>
                <w:rFonts w:eastAsia="DengXian" w:cs="Times New Roman"/>
                <w:noProof/>
                <w:color w:val="0563C1"/>
                <w:sz w:val="28"/>
                <w:szCs w:val="28"/>
                <w:u w:val="single"/>
                <w:lang w:eastAsia="fr-FR" w:bidi="he-IL"/>
              </w:rPr>
              <w:t>1.</w:t>
            </w:r>
            <w:r w:rsidRPr="00412ECF">
              <w:rPr>
                <w:rFonts w:eastAsia="DengXian" w:cs="Times New Roman"/>
                <w:noProof/>
                <w:sz w:val="28"/>
                <w:szCs w:val="28"/>
                <w:lang w:val="en-US"/>
              </w:rPr>
              <w:tab/>
            </w:r>
            <w:r w:rsidRPr="00412ECF">
              <w:rPr>
                <w:rFonts w:eastAsia="DengXian" w:cs="Times New Roman"/>
                <w:noProof/>
                <w:color w:val="0563C1"/>
                <w:sz w:val="28"/>
                <w:szCs w:val="28"/>
                <w:u w:val="single"/>
                <w:lang w:eastAsia="fr-FR" w:bidi="he-IL"/>
              </w:rPr>
              <w:t>Points Principaux</w:t>
            </w:r>
            <w:r w:rsidRPr="00412ECF">
              <w:rPr>
                <w:rFonts w:eastAsia="DengXian" w:cs="Times New Roman"/>
                <w:noProof/>
                <w:webHidden/>
                <w:sz w:val="28"/>
                <w:szCs w:val="28"/>
                <w:lang w:eastAsia="fr-FR"/>
              </w:rPr>
              <w:tab/>
              <w:t>2</w:t>
            </w:r>
          </w:hyperlink>
        </w:p>
        <w:p w:rsidR="00A179AC" w:rsidRPr="00412ECF" w:rsidRDefault="002B230B" w:rsidP="00A179AC">
          <w:pPr>
            <w:tabs>
              <w:tab w:val="left" w:pos="440"/>
              <w:tab w:val="right" w:leader="dot" w:pos="9062"/>
            </w:tabs>
            <w:spacing w:after="100"/>
            <w:rPr>
              <w:rFonts w:eastAsia="DengXian" w:cs="Times New Roman"/>
              <w:noProof/>
              <w:sz w:val="28"/>
              <w:szCs w:val="28"/>
              <w:lang w:val="en-US"/>
            </w:rPr>
          </w:pPr>
          <w:hyperlink w:anchor="_Toc530404883" w:history="1">
            <w:r w:rsidR="00A179AC" w:rsidRPr="00412ECF">
              <w:rPr>
                <w:rFonts w:eastAsia="DengXian" w:cs="Times New Roman"/>
                <w:noProof/>
                <w:color w:val="0563C1"/>
                <w:sz w:val="28"/>
                <w:szCs w:val="28"/>
                <w:u w:val="single"/>
                <w:lang w:eastAsia="fr-FR" w:bidi="he-IL"/>
              </w:rPr>
              <w:t>2.</w:t>
            </w:r>
            <w:r w:rsidR="00A179AC" w:rsidRPr="00412ECF">
              <w:rPr>
                <w:rFonts w:eastAsia="DengXian" w:cs="Times New Roman"/>
                <w:noProof/>
                <w:sz w:val="28"/>
                <w:szCs w:val="28"/>
                <w:lang w:val="en-US"/>
              </w:rPr>
              <w:tab/>
            </w:r>
            <w:r w:rsidR="00A179AC" w:rsidRPr="00412ECF">
              <w:rPr>
                <w:rFonts w:eastAsia="DengXian" w:cs="Times New Roman"/>
                <w:noProof/>
                <w:color w:val="0563C1"/>
                <w:sz w:val="28"/>
                <w:szCs w:val="28"/>
                <w:u w:val="single"/>
                <w:lang w:eastAsia="fr-FR" w:bidi="he-IL"/>
              </w:rPr>
              <w:t>Investigations</w:t>
            </w:r>
            <w:r w:rsidR="00A179AC" w:rsidRPr="00412ECF">
              <w:rPr>
                <w:rFonts w:eastAsia="DengXian" w:cs="Times New Roman"/>
                <w:noProof/>
                <w:webHidden/>
                <w:sz w:val="28"/>
                <w:szCs w:val="28"/>
                <w:lang w:eastAsia="fr-FR"/>
              </w:rPr>
              <w:tab/>
            </w:r>
            <w:r w:rsidR="00A179AC" w:rsidRPr="00412ECF">
              <w:rPr>
                <w:rFonts w:eastAsia="DengXian" w:cs="Times New Roman"/>
                <w:noProof/>
                <w:webHidden/>
                <w:sz w:val="28"/>
                <w:szCs w:val="28"/>
                <w:lang w:eastAsia="fr-FR"/>
              </w:rPr>
              <w:fldChar w:fldCharType="begin"/>
            </w:r>
            <w:r w:rsidR="00A179AC" w:rsidRPr="00412ECF">
              <w:rPr>
                <w:rFonts w:eastAsia="DengXian" w:cs="Times New Roman"/>
                <w:noProof/>
                <w:webHidden/>
                <w:sz w:val="28"/>
                <w:szCs w:val="28"/>
                <w:lang w:eastAsia="fr-FR"/>
              </w:rPr>
              <w:instrText xml:space="preserve"> PAGEREF _Toc530404883 \h </w:instrText>
            </w:r>
            <w:r w:rsidR="00A179AC" w:rsidRPr="00412ECF">
              <w:rPr>
                <w:rFonts w:eastAsia="DengXian" w:cs="Times New Roman"/>
                <w:noProof/>
                <w:webHidden/>
                <w:sz w:val="28"/>
                <w:szCs w:val="28"/>
                <w:lang w:eastAsia="fr-FR"/>
              </w:rPr>
            </w:r>
            <w:r w:rsidR="00A179AC" w:rsidRPr="00412ECF">
              <w:rPr>
                <w:rFonts w:eastAsia="DengXian" w:cs="Times New Roman"/>
                <w:noProof/>
                <w:webHidden/>
                <w:sz w:val="28"/>
                <w:szCs w:val="28"/>
                <w:lang w:eastAsia="fr-FR"/>
              </w:rPr>
              <w:fldChar w:fldCharType="separate"/>
            </w:r>
            <w:r w:rsidR="00A179AC" w:rsidRPr="00412ECF">
              <w:rPr>
                <w:rFonts w:eastAsia="DengXian" w:cs="Times New Roman"/>
                <w:noProof/>
                <w:webHidden/>
                <w:sz w:val="28"/>
                <w:szCs w:val="28"/>
                <w:lang w:eastAsia="fr-FR"/>
              </w:rPr>
              <w:t>2</w:t>
            </w:r>
            <w:r w:rsidR="00A179AC" w:rsidRPr="00412ECF">
              <w:rPr>
                <w:rFonts w:eastAsia="DengXian" w:cs="Times New Roman"/>
                <w:noProof/>
                <w:webHidden/>
                <w:sz w:val="28"/>
                <w:szCs w:val="28"/>
                <w:lang w:eastAsia="fr-FR"/>
              </w:rPr>
              <w:fldChar w:fldCharType="end"/>
            </w:r>
          </w:hyperlink>
          <w:r w:rsidR="00A179AC" w:rsidRPr="00412ECF">
            <w:rPr>
              <w:rFonts w:eastAsia="DengXian" w:cs="Times New Roman"/>
              <w:noProof/>
              <w:sz w:val="28"/>
              <w:szCs w:val="28"/>
              <w:lang w:eastAsia="fr-FR"/>
            </w:rPr>
            <w:t>-3</w:t>
          </w:r>
        </w:p>
        <w:p w:rsidR="00A179AC" w:rsidRPr="00412ECF" w:rsidRDefault="002B230B" w:rsidP="00A179AC">
          <w:pPr>
            <w:tabs>
              <w:tab w:val="left" w:pos="440"/>
              <w:tab w:val="right" w:leader="dot" w:pos="9062"/>
            </w:tabs>
            <w:spacing w:after="100"/>
            <w:rPr>
              <w:rFonts w:eastAsia="DengXian" w:cs="Times New Roman"/>
              <w:noProof/>
              <w:sz w:val="28"/>
              <w:szCs w:val="28"/>
              <w:lang w:val="en-US"/>
            </w:rPr>
          </w:pPr>
          <w:hyperlink w:anchor="_Toc530404884" w:history="1">
            <w:r w:rsidR="00A179AC" w:rsidRPr="00412ECF">
              <w:rPr>
                <w:rFonts w:eastAsia="DengXian" w:cs="Times New Roman"/>
                <w:noProof/>
                <w:color w:val="0563C1"/>
                <w:sz w:val="28"/>
                <w:szCs w:val="28"/>
                <w:u w:val="single"/>
                <w:lang w:eastAsia="fr-FR" w:bidi="he-IL"/>
              </w:rPr>
              <w:t>3.</w:t>
            </w:r>
            <w:r w:rsidR="00A179AC" w:rsidRPr="00412ECF">
              <w:rPr>
                <w:rFonts w:eastAsia="DengXian" w:cs="Times New Roman"/>
                <w:noProof/>
                <w:sz w:val="28"/>
                <w:szCs w:val="28"/>
                <w:lang w:val="en-US"/>
              </w:rPr>
              <w:tab/>
            </w:r>
            <w:r w:rsidR="00A179AC" w:rsidRPr="00412ECF">
              <w:rPr>
                <w:rFonts w:eastAsia="DengXian" w:cs="Times New Roman"/>
                <w:noProof/>
                <w:color w:val="0563C1"/>
                <w:sz w:val="28"/>
                <w:szCs w:val="28"/>
                <w:u w:val="single"/>
                <w:lang w:eastAsia="fr-FR" w:bidi="he-IL"/>
              </w:rPr>
              <w:t>Opérations</w:t>
            </w:r>
            <w:r w:rsidR="00A179AC" w:rsidRPr="00412ECF">
              <w:rPr>
                <w:rFonts w:eastAsia="DengXian" w:cs="Times New Roman"/>
                <w:noProof/>
                <w:webHidden/>
                <w:sz w:val="28"/>
                <w:szCs w:val="28"/>
                <w:lang w:eastAsia="fr-FR"/>
              </w:rPr>
              <w:tab/>
              <w:t>3</w:t>
            </w:r>
          </w:hyperlink>
          <w:r w:rsidR="00A179AC" w:rsidRPr="00412ECF">
            <w:rPr>
              <w:rFonts w:eastAsia="DengXian" w:cs="Times New Roman"/>
              <w:noProof/>
              <w:sz w:val="28"/>
              <w:szCs w:val="28"/>
              <w:lang w:eastAsia="fr-FR"/>
            </w:rPr>
            <w:t>-</w:t>
          </w:r>
          <w:r w:rsidR="004B7760" w:rsidRPr="00412ECF">
            <w:rPr>
              <w:rFonts w:eastAsia="DengXian" w:cs="Times New Roman"/>
              <w:noProof/>
              <w:sz w:val="28"/>
              <w:szCs w:val="28"/>
              <w:lang w:eastAsia="fr-FR"/>
            </w:rPr>
            <w:t>5</w:t>
          </w:r>
        </w:p>
        <w:p w:rsidR="00A179AC" w:rsidRPr="00412ECF" w:rsidRDefault="002B230B" w:rsidP="00A179AC">
          <w:pPr>
            <w:tabs>
              <w:tab w:val="left" w:pos="440"/>
              <w:tab w:val="right" w:leader="dot" w:pos="9062"/>
            </w:tabs>
            <w:spacing w:after="100"/>
            <w:rPr>
              <w:rFonts w:eastAsia="DengXian" w:cs="Times New Roman"/>
              <w:noProof/>
              <w:sz w:val="28"/>
              <w:szCs w:val="28"/>
              <w:lang w:val="en-US"/>
            </w:rPr>
          </w:pPr>
          <w:hyperlink w:anchor="_Toc530404885" w:history="1">
            <w:r w:rsidR="00A179AC" w:rsidRPr="00412ECF">
              <w:rPr>
                <w:rFonts w:eastAsia="DengXian" w:cs="Times New Roman"/>
                <w:noProof/>
                <w:color w:val="0563C1"/>
                <w:sz w:val="28"/>
                <w:szCs w:val="28"/>
                <w:u w:val="single"/>
                <w:lang w:eastAsia="fr-FR" w:bidi="he-IL"/>
              </w:rPr>
              <w:t>4.</w:t>
            </w:r>
            <w:r w:rsidR="00A179AC" w:rsidRPr="00412ECF">
              <w:rPr>
                <w:rFonts w:eastAsia="DengXian" w:cs="Times New Roman"/>
                <w:noProof/>
                <w:sz w:val="28"/>
                <w:szCs w:val="28"/>
                <w:lang w:val="en-US"/>
              </w:rPr>
              <w:tab/>
            </w:r>
            <w:r w:rsidR="00A179AC" w:rsidRPr="00412ECF">
              <w:rPr>
                <w:rFonts w:eastAsia="DengXian" w:cs="Times New Roman"/>
                <w:noProof/>
                <w:color w:val="0563C1"/>
                <w:sz w:val="28"/>
                <w:szCs w:val="28"/>
                <w:u w:val="single"/>
                <w:lang w:eastAsia="fr-FR" w:bidi="he-IL"/>
              </w:rPr>
              <w:t>Juridique</w:t>
            </w:r>
            <w:r w:rsidR="00A179AC" w:rsidRPr="00412ECF">
              <w:rPr>
                <w:rFonts w:eastAsia="DengXian" w:cs="Times New Roman"/>
                <w:noProof/>
                <w:webHidden/>
                <w:sz w:val="28"/>
                <w:szCs w:val="28"/>
                <w:lang w:eastAsia="fr-FR"/>
              </w:rPr>
              <w:tab/>
            </w:r>
            <w:r w:rsidR="004B7760" w:rsidRPr="00412ECF">
              <w:rPr>
                <w:rFonts w:eastAsia="DengXian" w:cs="Times New Roman"/>
                <w:noProof/>
                <w:webHidden/>
                <w:sz w:val="28"/>
                <w:szCs w:val="28"/>
                <w:lang w:eastAsia="fr-FR"/>
              </w:rPr>
              <w:t>5</w:t>
            </w:r>
            <w:r w:rsidR="00A179AC" w:rsidRPr="00412ECF">
              <w:rPr>
                <w:rFonts w:eastAsia="DengXian" w:cs="Times New Roman"/>
                <w:noProof/>
                <w:webHidden/>
                <w:sz w:val="28"/>
                <w:szCs w:val="28"/>
                <w:lang w:eastAsia="fr-FR"/>
              </w:rPr>
              <w:t>-</w:t>
            </w:r>
            <w:r w:rsidR="004B7760" w:rsidRPr="00412ECF">
              <w:rPr>
                <w:rFonts w:eastAsia="DengXian" w:cs="Times New Roman"/>
                <w:noProof/>
                <w:webHidden/>
                <w:sz w:val="28"/>
                <w:szCs w:val="28"/>
                <w:lang w:eastAsia="fr-FR"/>
              </w:rPr>
              <w:t>6</w:t>
            </w:r>
          </w:hyperlink>
        </w:p>
        <w:p w:rsidR="00A179AC" w:rsidRPr="00412ECF" w:rsidRDefault="002B230B" w:rsidP="00A179AC">
          <w:pPr>
            <w:tabs>
              <w:tab w:val="left" w:pos="440"/>
              <w:tab w:val="right" w:leader="dot" w:pos="9062"/>
            </w:tabs>
            <w:spacing w:after="100"/>
            <w:rPr>
              <w:rFonts w:eastAsia="DengXian" w:cs="Times New Roman"/>
              <w:noProof/>
              <w:sz w:val="28"/>
              <w:szCs w:val="28"/>
              <w:lang w:val="en-US"/>
            </w:rPr>
          </w:pPr>
          <w:hyperlink w:anchor="_Toc530404886" w:history="1">
            <w:r w:rsidR="00A179AC" w:rsidRPr="00412ECF">
              <w:rPr>
                <w:rFonts w:eastAsia="DengXian" w:cs="Times New Roman"/>
                <w:noProof/>
                <w:color w:val="0563C1"/>
                <w:sz w:val="28"/>
                <w:szCs w:val="28"/>
                <w:u w:val="single"/>
                <w:lang w:eastAsia="fr-FR" w:bidi="he-IL"/>
              </w:rPr>
              <w:t>5.</w:t>
            </w:r>
            <w:r w:rsidR="00A179AC" w:rsidRPr="00412ECF">
              <w:rPr>
                <w:rFonts w:eastAsia="DengXian" w:cs="Times New Roman"/>
                <w:noProof/>
                <w:sz w:val="28"/>
                <w:szCs w:val="28"/>
                <w:lang w:val="en-US"/>
              </w:rPr>
              <w:tab/>
            </w:r>
            <w:r w:rsidR="00A179AC" w:rsidRPr="00412ECF">
              <w:rPr>
                <w:rFonts w:eastAsia="DengXian" w:cs="Times New Roman"/>
                <w:noProof/>
                <w:color w:val="0563C1"/>
                <w:sz w:val="28"/>
                <w:szCs w:val="28"/>
                <w:u w:val="single"/>
                <w:lang w:eastAsia="fr-FR" w:bidi="he-IL"/>
              </w:rPr>
              <w:t>Média</w:t>
            </w:r>
            <w:r w:rsidR="00A179AC" w:rsidRPr="00412ECF">
              <w:rPr>
                <w:rFonts w:eastAsia="DengXian" w:cs="Times New Roman"/>
                <w:noProof/>
                <w:webHidden/>
                <w:sz w:val="28"/>
                <w:szCs w:val="28"/>
                <w:lang w:eastAsia="fr-FR"/>
              </w:rPr>
              <w:tab/>
            </w:r>
            <w:r w:rsidR="004B7760" w:rsidRPr="00412ECF">
              <w:rPr>
                <w:rFonts w:eastAsia="DengXian" w:cs="Times New Roman"/>
                <w:noProof/>
                <w:webHidden/>
                <w:sz w:val="28"/>
                <w:szCs w:val="28"/>
                <w:lang w:eastAsia="fr-FR"/>
              </w:rPr>
              <w:t>7-9</w:t>
            </w:r>
          </w:hyperlink>
        </w:p>
        <w:p w:rsidR="00A179AC" w:rsidRPr="00412ECF" w:rsidRDefault="002B230B" w:rsidP="00A179AC">
          <w:pPr>
            <w:tabs>
              <w:tab w:val="left" w:pos="440"/>
              <w:tab w:val="right" w:leader="dot" w:pos="9062"/>
            </w:tabs>
            <w:spacing w:after="100"/>
            <w:rPr>
              <w:rFonts w:eastAsia="DengXian" w:cs="Times New Roman"/>
              <w:noProof/>
              <w:sz w:val="28"/>
              <w:szCs w:val="28"/>
              <w:lang w:val="en-US"/>
            </w:rPr>
          </w:pPr>
          <w:hyperlink w:anchor="_Toc530404887" w:history="1">
            <w:r w:rsidR="00A179AC" w:rsidRPr="00412ECF">
              <w:rPr>
                <w:rFonts w:eastAsia="DengXian" w:cs="Times New Roman"/>
                <w:noProof/>
                <w:color w:val="0563C1"/>
                <w:sz w:val="28"/>
                <w:szCs w:val="28"/>
                <w:u w:val="single"/>
                <w:lang w:eastAsia="fr-FR" w:bidi="he-IL"/>
              </w:rPr>
              <w:t>6.</w:t>
            </w:r>
            <w:r w:rsidR="00A179AC" w:rsidRPr="00412ECF">
              <w:rPr>
                <w:rFonts w:eastAsia="DengXian" w:cs="Times New Roman"/>
                <w:noProof/>
                <w:sz w:val="28"/>
                <w:szCs w:val="28"/>
                <w:lang w:val="en-US"/>
              </w:rPr>
              <w:tab/>
            </w:r>
            <w:r w:rsidR="00A179AC" w:rsidRPr="00412ECF">
              <w:rPr>
                <w:rFonts w:eastAsia="DengXian" w:cs="Times New Roman"/>
                <w:noProof/>
                <w:color w:val="0563C1"/>
                <w:sz w:val="28"/>
                <w:szCs w:val="28"/>
                <w:u w:val="single"/>
                <w:lang w:eastAsia="fr-FR" w:bidi="he-IL"/>
              </w:rPr>
              <w:t>Management</w:t>
            </w:r>
            <w:r w:rsidR="00A179AC" w:rsidRPr="00412ECF">
              <w:rPr>
                <w:rFonts w:eastAsia="DengXian" w:cs="Times New Roman"/>
                <w:noProof/>
                <w:webHidden/>
                <w:sz w:val="28"/>
                <w:szCs w:val="28"/>
                <w:lang w:eastAsia="fr-FR"/>
              </w:rPr>
              <w:tab/>
              <w:t>10</w:t>
            </w:r>
          </w:hyperlink>
          <w:r w:rsidR="00B71CED">
            <w:rPr>
              <w:rFonts w:eastAsia="DengXian" w:cs="Times New Roman"/>
              <w:noProof/>
              <w:sz w:val="28"/>
              <w:szCs w:val="28"/>
              <w:lang w:eastAsia="fr-FR"/>
            </w:rPr>
            <w:t>-11</w:t>
          </w:r>
          <w:r w:rsidR="00A179AC" w:rsidRPr="00412ECF">
            <w:rPr>
              <w:rFonts w:eastAsia="DengXian" w:cs="Times New Roman"/>
              <w:noProof/>
              <w:sz w:val="28"/>
              <w:szCs w:val="28"/>
              <w:lang w:val="en-US"/>
            </w:rPr>
            <w:fldChar w:fldCharType="begin"/>
          </w:r>
          <w:r w:rsidR="00A179AC" w:rsidRPr="00412ECF">
            <w:rPr>
              <w:rFonts w:eastAsia="DengXian" w:cs="Times New Roman"/>
              <w:noProof/>
              <w:sz w:val="28"/>
              <w:szCs w:val="28"/>
              <w:lang w:val="en-US"/>
            </w:rPr>
            <w:instrText xml:space="preserve"> HYPERLINK \l "_Toc530404888" </w:instrText>
          </w:r>
          <w:r w:rsidR="00A179AC" w:rsidRPr="00412ECF">
            <w:rPr>
              <w:rFonts w:eastAsia="DengXian" w:cs="Times New Roman"/>
              <w:noProof/>
              <w:sz w:val="28"/>
              <w:szCs w:val="28"/>
              <w:lang w:val="en-US"/>
            </w:rPr>
            <w:fldChar w:fldCharType="separate"/>
          </w:r>
        </w:p>
        <w:p w:rsidR="00A179AC" w:rsidRPr="00412ECF" w:rsidRDefault="00A179AC" w:rsidP="00A179AC">
          <w:pPr>
            <w:tabs>
              <w:tab w:val="left" w:pos="440"/>
              <w:tab w:val="right" w:leader="dot" w:pos="9062"/>
            </w:tabs>
            <w:spacing w:after="100"/>
            <w:rPr>
              <w:rFonts w:eastAsia="DengXian" w:cs="Times New Roman"/>
              <w:noProof/>
              <w:sz w:val="28"/>
              <w:szCs w:val="28"/>
              <w:lang w:val="en-US"/>
            </w:rPr>
          </w:pPr>
          <w:r w:rsidRPr="00412ECF">
            <w:rPr>
              <w:rFonts w:eastAsia="DengXian" w:cs="Times New Roman"/>
              <w:noProof/>
              <w:color w:val="0563C1"/>
              <w:sz w:val="28"/>
              <w:szCs w:val="28"/>
              <w:u w:val="single"/>
              <w:lang w:eastAsia="fr-FR" w:bidi="he-IL"/>
            </w:rPr>
            <w:t>7.  Relations extérieures</w:t>
          </w:r>
          <w:r w:rsidRPr="00412ECF">
            <w:rPr>
              <w:rFonts w:eastAsia="DengXian" w:cs="Times New Roman"/>
              <w:noProof/>
              <w:webHidden/>
              <w:sz w:val="28"/>
              <w:szCs w:val="28"/>
              <w:lang w:eastAsia="fr-FR"/>
            </w:rPr>
            <w:tab/>
            <w:t>1</w:t>
          </w:r>
          <w:r w:rsidRPr="00412ECF">
            <w:rPr>
              <w:rFonts w:eastAsia="DengXian" w:cs="Times New Roman"/>
              <w:noProof/>
              <w:sz w:val="28"/>
              <w:szCs w:val="28"/>
              <w:lang w:eastAsia="fr-FR"/>
            </w:rPr>
            <w:fldChar w:fldCharType="end"/>
          </w:r>
          <w:r w:rsidR="00B71CED">
            <w:rPr>
              <w:rFonts w:eastAsia="DengXian" w:cs="Times New Roman"/>
              <w:noProof/>
              <w:sz w:val="28"/>
              <w:szCs w:val="28"/>
              <w:lang w:eastAsia="fr-FR"/>
            </w:rPr>
            <w:t>1-12</w:t>
          </w:r>
        </w:p>
        <w:p w:rsidR="00A179AC" w:rsidRPr="00412ECF" w:rsidRDefault="002B230B" w:rsidP="00A179AC">
          <w:pPr>
            <w:tabs>
              <w:tab w:val="left" w:pos="440"/>
              <w:tab w:val="right" w:leader="dot" w:pos="9062"/>
            </w:tabs>
            <w:spacing w:after="100"/>
            <w:rPr>
              <w:rFonts w:eastAsia="DengXian" w:cs="Times New Roman"/>
              <w:noProof/>
              <w:sz w:val="28"/>
              <w:szCs w:val="28"/>
              <w:lang w:val="en-US"/>
            </w:rPr>
          </w:pPr>
          <w:hyperlink w:anchor="_Toc530404889" w:history="1">
            <w:r w:rsidR="00A179AC" w:rsidRPr="00412ECF">
              <w:rPr>
                <w:rFonts w:eastAsia="DengXian" w:cs="Times New Roman"/>
                <w:noProof/>
                <w:color w:val="0563C1"/>
                <w:sz w:val="28"/>
                <w:szCs w:val="28"/>
                <w:u w:val="single"/>
                <w:lang w:eastAsia="fr-FR" w:bidi="he-IL"/>
              </w:rPr>
              <w:t>8.</w:t>
            </w:r>
            <w:r w:rsidR="00A179AC" w:rsidRPr="00412ECF">
              <w:rPr>
                <w:rFonts w:eastAsia="DengXian" w:cs="Times New Roman"/>
                <w:noProof/>
                <w:sz w:val="28"/>
                <w:szCs w:val="28"/>
                <w:lang w:val="en-US"/>
              </w:rPr>
              <w:tab/>
            </w:r>
            <w:r w:rsidR="00A179AC" w:rsidRPr="00412ECF">
              <w:rPr>
                <w:rFonts w:eastAsia="DengXian" w:cs="Times New Roman"/>
                <w:noProof/>
                <w:color w:val="0563C1"/>
                <w:sz w:val="28"/>
                <w:szCs w:val="28"/>
                <w:u w:val="single"/>
                <w:lang w:eastAsia="fr-FR" w:bidi="he-IL"/>
              </w:rPr>
              <w:t>Conclusion</w:t>
            </w:r>
            <w:r w:rsidR="00A179AC" w:rsidRPr="00412ECF">
              <w:rPr>
                <w:rFonts w:eastAsia="DengXian" w:cs="Times New Roman"/>
                <w:noProof/>
                <w:webHidden/>
                <w:sz w:val="28"/>
                <w:szCs w:val="28"/>
                <w:lang w:eastAsia="fr-FR"/>
              </w:rPr>
              <w:tab/>
              <w:t>1</w:t>
            </w:r>
          </w:hyperlink>
          <w:r w:rsidR="00B71CED">
            <w:rPr>
              <w:rFonts w:eastAsia="DengXian" w:cs="Times New Roman"/>
              <w:noProof/>
              <w:sz w:val="28"/>
              <w:szCs w:val="28"/>
              <w:lang w:eastAsia="fr-FR"/>
            </w:rPr>
            <w:t>3</w:t>
          </w:r>
        </w:p>
        <w:p w:rsidR="00242910" w:rsidRPr="00412ECF" w:rsidRDefault="00A179AC" w:rsidP="00A179AC">
          <w:pPr>
            <w:rPr>
              <w:rFonts w:eastAsia="Calibri" w:cs="Times New Roman"/>
              <w:b/>
              <w:bCs/>
              <w:color w:val="C00000"/>
              <w:sz w:val="28"/>
              <w:szCs w:val="28"/>
            </w:rPr>
          </w:pPr>
          <w:r w:rsidRPr="00412ECF">
            <w:rPr>
              <w:rFonts w:eastAsia="Calibri" w:cs="Times New Roman"/>
              <w:b/>
              <w:bCs/>
              <w:color w:val="C00000"/>
              <w:sz w:val="28"/>
              <w:szCs w:val="28"/>
            </w:rPr>
            <w:fldChar w:fldCharType="end"/>
          </w:r>
        </w:p>
      </w:sdtContent>
    </w:sdt>
    <w:p w:rsidR="00A179AC" w:rsidRPr="00412ECF" w:rsidRDefault="00A179AC" w:rsidP="00A179AC">
      <w:pPr>
        <w:rPr>
          <w:rFonts w:eastAsia="Calibri" w:cs="Times New Roman"/>
          <w:b/>
          <w:bCs/>
          <w:color w:val="C00000"/>
          <w:sz w:val="28"/>
          <w:szCs w:val="28"/>
        </w:rPr>
      </w:pPr>
    </w:p>
    <w:p w:rsidR="00A179AC" w:rsidRPr="00412ECF" w:rsidRDefault="003B11E0" w:rsidP="00A179AC">
      <w:pPr>
        <w:rPr>
          <w:rFonts w:eastAsia="Calibri" w:cs="Times New Roman"/>
          <w:b/>
          <w:bCs/>
          <w:color w:val="C00000"/>
          <w:sz w:val="28"/>
          <w:szCs w:val="28"/>
        </w:rPr>
      </w:pPr>
      <w:r w:rsidRPr="00412ECF">
        <w:rPr>
          <w:rFonts w:eastAsia="Calibri" w:cs="Times New Roman"/>
          <w:b/>
          <w:bCs/>
          <w:color w:val="C00000"/>
          <w:sz w:val="28"/>
          <w:szCs w:val="28"/>
        </w:rPr>
        <w:br w:type="page"/>
      </w:r>
    </w:p>
    <w:p w:rsidR="00A179AC" w:rsidRPr="00FB7E6B" w:rsidRDefault="00A179AC" w:rsidP="00FB7E6B">
      <w:pPr>
        <w:pStyle w:val="Paragraphedeliste"/>
        <w:keepNext/>
        <w:numPr>
          <w:ilvl w:val="2"/>
          <w:numId w:val="1"/>
        </w:numPr>
        <w:pBdr>
          <w:top w:val="single" w:sz="4" w:space="8" w:color="auto"/>
          <w:bottom w:val="single" w:sz="4" w:space="8" w:color="auto"/>
        </w:pBdr>
        <w:shd w:val="pct5" w:color="auto" w:fill="auto"/>
        <w:tabs>
          <w:tab w:val="left" w:pos="397"/>
        </w:tabs>
        <w:spacing w:before="240" w:after="240" w:line="240" w:lineRule="auto"/>
        <w:jc w:val="center"/>
        <w:outlineLvl w:val="0"/>
        <w:rPr>
          <w:rFonts w:eastAsia="Times New Roman" w:cs="Times New Roman"/>
          <w:b/>
          <w:bCs/>
          <w:color w:val="1F4E79"/>
          <w:sz w:val="28"/>
          <w:szCs w:val="28"/>
          <w:u w:val="single"/>
          <w:lang w:val="fr-CH" w:bidi="he-IL"/>
        </w:rPr>
      </w:pPr>
      <w:bookmarkStart w:id="1" w:name="_Toc439161756"/>
      <w:bookmarkStart w:id="2" w:name="_Toc530404882"/>
      <w:r w:rsidRPr="00FB7E6B">
        <w:rPr>
          <w:rFonts w:eastAsia="Times New Roman" w:cs="Times New Roman"/>
          <w:b/>
          <w:bCs/>
          <w:color w:val="1F4E79"/>
          <w:sz w:val="28"/>
          <w:szCs w:val="28"/>
          <w:u w:val="single"/>
          <w:lang w:val="fr-CH" w:bidi="he-IL"/>
        </w:rPr>
        <w:lastRenderedPageBreak/>
        <w:t>Points Principaux</w:t>
      </w:r>
      <w:bookmarkEnd w:id="1"/>
      <w:bookmarkEnd w:id="2"/>
    </w:p>
    <w:p w:rsidR="00621C21" w:rsidRDefault="00BB3457" w:rsidP="00621C21">
      <w:pPr>
        <w:numPr>
          <w:ilvl w:val="0"/>
          <w:numId w:val="1"/>
        </w:numPr>
        <w:spacing w:after="200" w:line="276" w:lineRule="auto"/>
        <w:contextualSpacing/>
        <w:jc w:val="both"/>
        <w:rPr>
          <w:rFonts w:eastAsia="Calibri" w:cs="Arial"/>
          <w:color w:val="0D0D0D"/>
          <w:sz w:val="28"/>
          <w:szCs w:val="28"/>
          <w:lang w:val="fr-BE"/>
        </w:rPr>
      </w:pPr>
      <w:r>
        <w:rPr>
          <w:rFonts w:eastAsia="Calibri" w:cs="Arial"/>
          <w:color w:val="0D0D0D"/>
          <w:sz w:val="28"/>
          <w:szCs w:val="28"/>
          <w:lang w:val="fr-CH"/>
        </w:rPr>
        <w:t>Trois</w:t>
      </w:r>
      <w:r w:rsidR="00A32F6E" w:rsidRPr="00412ECF">
        <w:rPr>
          <w:rFonts w:eastAsia="Calibri" w:cs="Arial"/>
          <w:color w:val="0D0D0D"/>
          <w:sz w:val="28"/>
          <w:szCs w:val="28"/>
          <w:lang w:val="fr-CH"/>
        </w:rPr>
        <w:t xml:space="preserve"> présumés </w:t>
      </w:r>
      <w:r w:rsidR="00AD68CC">
        <w:rPr>
          <w:rFonts w:eastAsia="Calibri" w:cs="Arial"/>
          <w:color w:val="0D0D0D"/>
          <w:sz w:val="28"/>
          <w:szCs w:val="28"/>
          <w:lang w:val="fr-CH"/>
        </w:rPr>
        <w:t xml:space="preserve">trafiquants arrêtés avec </w:t>
      </w:r>
      <w:r w:rsidR="005B2459">
        <w:rPr>
          <w:rFonts w:eastAsia="Calibri" w:cs="Arial"/>
          <w:color w:val="0D0D0D"/>
          <w:sz w:val="28"/>
          <w:szCs w:val="28"/>
          <w:lang w:val="fr-CH"/>
        </w:rPr>
        <w:t>cinquante</w:t>
      </w:r>
      <w:r w:rsidRPr="00BB3457">
        <w:rPr>
          <w:rFonts w:eastAsia="Calibri" w:cs="Arial"/>
          <w:color w:val="0D0D0D"/>
          <w:sz w:val="28"/>
          <w:szCs w:val="28"/>
          <w:lang w:val="fr-CH"/>
        </w:rPr>
        <w:t xml:space="preserve"> statuet</w:t>
      </w:r>
      <w:r>
        <w:rPr>
          <w:rFonts w:eastAsia="Calibri" w:cs="Arial"/>
          <w:color w:val="0D0D0D"/>
          <w:sz w:val="28"/>
          <w:szCs w:val="28"/>
          <w:lang w:val="fr-CH"/>
        </w:rPr>
        <w:t>tes en ivoire</w:t>
      </w:r>
      <w:r w:rsidR="005B2459">
        <w:rPr>
          <w:rFonts w:eastAsia="Calibri" w:cs="Arial"/>
          <w:color w:val="0D0D0D"/>
          <w:sz w:val="28"/>
          <w:szCs w:val="28"/>
          <w:lang w:val="fr-CH"/>
        </w:rPr>
        <w:t>, onze</w:t>
      </w:r>
      <w:r w:rsidRPr="00BB3457">
        <w:rPr>
          <w:rFonts w:eastAsia="Calibri" w:cs="Arial"/>
          <w:color w:val="0D0D0D"/>
          <w:sz w:val="28"/>
          <w:szCs w:val="28"/>
          <w:lang w:val="fr-CH"/>
        </w:rPr>
        <w:t xml:space="preserve"> dents de lions et une queue d’éléphant</w:t>
      </w:r>
      <w:r w:rsidR="00BC52E5">
        <w:rPr>
          <w:rFonts w:eastAsia="Calibri" w:cs="Arial"/>
          <w:color w:val="0D0D0D"/>
          <w:sz w:val="28"/>
          <w:szCs w:val="28"/>
          <w:lang w:val="fr-CH"/>
        </w:rPr>
        <w:t> ;</w:t>
      </w:r>
    </w:p>
    <w:p w:rsidR="00A179AC" w:rsidRPr="00621C21" w:rsidRDefault="00621C21" w:rsidP="00621C21">
      <w:pPr>
        <w:numPr>
          <w:ilvl w:val="0"/>
          <w:numId w:val="1"/>
        </w:numPr>
        <w:spacing w:after="200" w:line="276" w:lineRule="auto"/>
        <w:contextualSpacing/>
        <w:jc w:val="both"/>
        <w:rPr>
          <w:rFonts w:eastAsia="Calibri" w:cs="Arial"/>
          <w:color w:val="0D0D0D"/>
          <w:sz w:val="28"/>
          <w:szCs w:val="28"/>
          <w:lang w:val="fr-BE"/>
        </w:rPr>
      </w:pPr>
      <w:r w:rsidRPr="00621C21">
        <w:rPr>
          <w:rFonts w:eastAsia="Calibri" w:cs="Arial"/>
          <w:color w:val="0D0D0D"/>
          <w:sz w:val="28"/>
          <w:szCs w:val="28"/>
          <w:lang w:val="fr-CH"/>
        </w:rPr>
        <w:t>Onze</w:t>
      </w:r>
      <w:r w:rsidR="00A179AC" w:rsidRPr="00621C21">
        <w:rPr>
          <w:rFonts w:eastAsia="Calibri" w:cs="Arial"/>
          <w:color w:val="0D0D0D"/>
          <w:sz w:val="28"/>
          <w:szCs w:val="28"/>
          <w:lang w:val="fr-CH"/>
        </w:rPr>
        <w:t xml:space="preserve"> missions d’investigations effectuées et </w:t>
      </w:r>
      <w:r w:rsidRPr="00621C21">
        <w:rPr>
          <w:rFonts w:eastAsia="Calibri" w:cs="Arial"/>
          <w:color w:val="0D0D0D"/>
          <w:sz w:val="28"/>
          <w:szCs w:val="28"/>
          <w:lang w:val="fr-CH"/>
        </w:rPr>
        <w:t>cinq</w:t>
      </w:r>
      <w:r w:rsidR="00DA6EFA" w:rsidRPr="00621C21">
        <w:rPr>
          <w:rFonts w:eastAsia="Calibri" w:cs="Arial"/>
          <w:color w:val="0D0D0D"/>
          <w:sz w:val="28"/>
          <w:szCs w:val="28"/>
          <w:lang w:val="fr-CH"/>
        </w:rPr>
        <w:t xml:space="preserve"> </w:t>
      </w:r>
      <w:r w:rsidR="00A179AC" w:rsidRPr="00621C21">
        <w:rPr>
          <w:rFonts w:eastAsia="Calibri" w:cs="Arial"/>
          <w:color w:val="0D0D0D"/>
          <w:sz w:val="28"/>
          <w:szCs w:val="28"/>
          <w:lang w:val="fr-CH"/>
        </w:rPr>
        <w:t xml:space="preserve">trafiquants identifiés </w:t>
      </w:r>
      <w:r w:rsidR="00A179AC" w:rsidRPr="00621C21">
        <w:rPr>
          <w:rFonts w:eastAsia="Calibri" w:cs="Arial"/>
          <w:color w:val="0D0D0D"/>
          <w:sz w:val="28"/>
          <w:szCs w:val="28"/>
        </w:rPr>
        <w:t>;</w:t>
      </w:r>
    </w:p>
    <w:p w:rsidR="00A179AC" w:rsidRPr="00412ECF" w:rsidRDefault="00A179AC" w:rsidP="00A179AC">
      <w:pPr>
        <w:numPr>
          <w:ilvl w:val="0"/>
          <w:numId w:val="1"/>
        </w:numPr>
        <w:spacing w:after="200" w:line="276" w:lineRule="auto"/>
        <w:contextualSpacing/>
        <w:jc w:val="both"/>
        <w:rPr>
          <w:rFonts w:eastAsia="Calibri" w:cs="Arial"/>
          <w:color w:val="0D0D0D"/>
          <w:sz w:val="28"/>
          <w:szCs w:val="28"/>
          <w:lang w:val="fr-BE"/>
        </w:rPr>
      </w:pPr>
      <w:r w:rsidRPr="00412ECF">
        <w:rPr>
          <w:rFonts w:eastAsia="Calibri" w:cs="Arial"/>
          <w:color w:val="0D0D0D"/>
          <w:sz w:val="28"/>
          <w:szCs w:val="28"/>
          <w:lang w:val="fr-BE"/>
        </w:rPr>
        <w:t>Rencontre avec les autorités ;</w:t>
      </w:r>
    </w:p>
    <w:p w:rsidR="00A179AC" w:rsidRPr="00412ECF" w:rsidRDefault="00A179AC" w:rsidP="00A179AC">
      <w:pPr>
        <w:numPr>
          <w:ilvl w:val="0"/>
          <w:numId w:val="1"/>
        </w:numPr>
        <w:spacing w:after="200" w:line="276" w:lineRule="auto"/>
        <w:contextualSpacing/>
        <w:jc w:val="both"/>
        <w:rPr>
          <w:rFonts w:eastAsia="Calibri" w:cs="Arial"/>
          <w:color w:val="0D0D0D"/>
          <w:sz w:val="28"/>
          <w:szCs w:val="28"/>
          <w:lang w:val="fr-BE"/>
        </w:rPr>
      </w:pPr>
      <w:r w:rsidRPr="00412ECF">
        <w:rPr>
          <w:rFonts w:eastAsia="Calibri" w:cs="Arial"/>
          <w:color w:val="0D0D0D"/>
          <w:sz w:val="28"/>
          <w:szCs w:val="28"/>
          <w:lang w:val="fr-BE"/>
        </w:rPr>
        <w:t>Rencontres avec des journalistes.</w:t>
      </w:r>
    </w:p>
    <w:p w:rsidR="00A179AC" w:rsidRPr="00412ECF" w:rsidRDefault="00A179AC" w:rsidP="00A179AC">
      <w:pPr>
        <w:tabs>
          <w:tab w:val="left" w:pos="720"/>
        </w:tabs>
        <w:spacing w:after="200" w:line="276" w:lineRule="auto"/>
        <w:ind w:left="720"/>
        <w:contextualSpacing/>
        <w:jc w:val="both"/>
        <w:rPr>
          <w:rFonts w:eastAsia="Calibri" w:cs="Times New Roman"/>
          <w:color w:val="0D0D0D"/>
          <w:sz w:val="28"/>
          <w:szCs w:val="28"/>
          <w:lang w:val="fr-BE"/>
        </w:rPr>
      </w:pPr>
    </w:p>
    <w:p w:rsidR="003B11E0" w:rsidRPr="00412ECF" w:rsidRDefault="003B11E0" w:rsidP="00A179AC">
      <w:pPr>
        <w:tabs>
          <w:tab w:val="left" w:pos="720"/>
        </w:tabs>
        <w:spacing w:after="200" w:line="276" w:lineRule="auto"/>
        <w:ind w:left="720"/>
        <w:contextualSpacing/>
        <w:jc w:val="both"/>
        <w:rPr>
          <w:rFonts w:eastAsia="Calibri" w:cs="Times New Roman"/>
          <w:color w:val="0D0D0D"/>
          <w:sz w:val="28"/>
          <w:szCs w:val="28"/>
          <w:lang w:val="fr-BE"/>
        </w:rPr>
      </w:pPr>
    </w:p>
    <w:p w:rsidR="00A179AC" w:rsidRPr="00412ECF" w:rsidRDefault="00FB7E6B" w:rsidP="00A179AC">
      <w:pPr>
        <w:keepNext/>
        <w:pBdr>
          <w:top w:val="single" w:sz="4" w:space="8" w:color="auto"/>
          <w:bottom w:val="single" w:sz="4" w:space="8" w:color="auto"/>
        </w:pBdr>
        <w:shd w:val="pct5" w:color="auto" w:fill="auto"/>
        <w:tabs>
          <w:tab w:val="left" w:pos="397"/>
        </w:tabs>
        <w:spacing w:before="240" w:after="240" w:line="240" w:lineRule="auto"/>
        <w:ind w:left="680" w:hanging="340"/>
        <w:jc w:val="center"/>
        <w:outlineLvl w:val="0"/>
        <w:rPr>
          <w:rFonts w:eastAsia="Times New Roman" w:cs="Times New Roman"/>
          <w:b/>
          <w:bCs/>
          <w:color w:val="1F4E79"/>
          <w:sz w:val="28"/>
          <w:szCs w:val="28"/>
          <w:u w:val="single"/>
          <w:lang w:val="fr-CH" w:bidi="he-IL"/>
        </w:rPr>
      </w:pPr>
      <w:bookmarkStart w:id="3" w:name="_Toc530404883"/>
      <w:r w:rsidRPr="00FB7E6B">
        <w:rPr>
          <w:rFonts w:eastAsia="Times New Roman" w:cs="Times New Roman"/>
          <w:b/>
          <w:bCs/>
          <w:color w:val="1F4E79"/>
          <w:sz w:val="28"/>
          <w:szCs w:val="28"/>
          <w:lang w:val="fr-CH" w:bidi="he-IL"/>
        </w:rPr>
        <w:t>2.</w:t>
      </w:r>
      <w:r>
        <w:rPr>
          <w:rFonts w:eastAsia="Times New Roman" w:cs="Times New Roman"/>
          <w:bCs/>
          <w:color w:val="1F4E79"/>
          <w:sz w:val="28"/>
          <w:szCs w:val="28"/>
          <w:lang w:val="fr-CH" w:bidi="he-IL"/>
        </w:rPr>
        <w:t xml:space="preserve"> </w:t>
      </w:r>
      <w:r w:rsidR="00A179AC" w:rsidRPr="00412ECF">
        <w:rPr>
          <w:rFonts w:eastAsia="Times New Roman" w:cs="Times New Roman"/>
          <w:b/>
          <w:bCs/>
          <w:color w:val="1F4E79"/>
          <w:sz w:val="28"/>
          <w:szCs w:val="28"/>
          <w:u w:val="single"/>
          <w:lang w:val="fr-CH" w:bidi="he-IL"/>
        </w:rPr>
        <w:t>Investigations</w:t>
      </w:r>
      <w:bookmarkEnd w:id="3"/>
    </w:p>
    <w:p w:rsidR="00A179AC" w:rsidRPr="00412ECF" w:rsidRDefault="00A179AC" w:rsidP="00A179AC">
      <w:pPr>
        <w:spacing w:after="200" w:line="276" w:lineRule="auto"/>
        <w:jc w:val="center"/>
        <w:rPr>
          <w:rFonts w:eastAsia="Calibri" w:cs="Times New Roman"/>
          <w:b/>
          <w:i/>
          <w:color w:val="0D0D0D"/>
          <w:sz w:val="28"/>
          <w:szCs w:val="28"/>
          <w:u w:val="single"/>
        </w:rPr>
      </w:pPr>
      <w:r w:rsidRPr="00412ECF">
        <w:rPr>
          <w:rFonts w:eastAsia="Calibri" w:cs="Times New Roman"/>
          <w:b/>
          <w:i/>
          <w:color w:val="0D0D0D"/>
          <w:sz w:val="28"/>
          <w:szCs w:val="28"/>
          <w:u w:val="single"/>
        </w:rPr>
        <w:t>Indicateurs :</w:t>
      </w:r>
    </w:p>
    <w:tbl>
      <w:tblPr>
        <w:tblStyle w:val="Grilledutableau"/>
        <w:tblW w:w="9010" w:type="dxa"/>
        <w:tblLayout w:type="fixed"/>
        <w:tblLook w:val="04A0" w:firstRow="1" w:lastRow="0" w:firstColumn="1" w:lastColumn="0" w:noHBand="0" w:noVBand="1"/>
      </w:tblPr>
      <w:tblGrid>
        <w:gridCol w:w="4505"/>
        <w:gridCol w:w="4505"/>
      </w:tblGrid>
      <w:tr w:rsidR="00A179AC" w:rsidRPr="00412ECF" w:rsidTr="00BF67D1">
        <w:trPr>
          <w:trHeight w:val="511"/>
        </w:trPr>
        <w:tc>
          <w:tcPr>
            <w:tcW w:w="4505" w:type="dxa"/>
          </w:tcPr>
          <w:p w:rsidR="00A179AC" w:rsidRPr="00412ECF" w:rsidRDefault="00A179AC" w:rsidP="00A179AC">
            <w:pPr>
              <w:spacing w:after="200" w:line="276" w:lineRule="auto"/>
              <w:rPr>
                <w:rFonts w:asciiTheme="minorHAnsi" w:hAnsiTheme="minorHAnsi"/>
                <w:color w:val="0D0D0D"/>
                <w:sz w:val="28"/>
                <w:szCs w:val="28"/>
              </w:rPr>
            </w:pPr>
            <w:r w:rsidRPr="00412ECF">
              <w:rPr>
                <w:rFonts w:asciiTheme="minorHAnsi" w:hAnsiTheme="minorHAnsi"/>
                <w:color w:val="0D0D0D"/>
                <w:sz w:val="28"/>
                <w:szCs w:val="28"/>
              </w:rPr>
              <w:t>Nombre d’investigations menées</w:t>
            </w:r>
          </w:p>
        </w:tc>
        <w:tc>
          <w:tcPr>
            <w:tcW w:w="4505" w:type="dxa"/>
          </w:tcPr>
          <w:p w:rsidR="00A179AC" w:rsidRPr="00412ECF" w:rsidRDefault="00433DF6" w:rsidP="00A179AC">
            <w:pPr>
              <w:spacing w:after="200" w:line="276" w:lineRule="auto"/>
              <w:jc w:val="center"/>
              <w:rPr>
                <w:rFonts w:asciiTheme="minorHAnsi" w:hAnsiTheme="minorHAnsi"/>
                <w:color w:val="0D0D0D"/>
                <w:sz w:val="28"/>
                <w:szCs w:val="28"/>
              </w:rPr>
            </w:pPr>
            <w:r>
              <w:rPr>
                <w:rFonts w:asciiTheme="minorHAnsi" w:hAnsiTheme="minorHAnsi"/>
                <w:color w:val="0D0D0D"/>
                <w:sz w:val="28"/>
                <w:szCs w:val="28"/>
              </w:rPr>
              <w:t>11</w:t>
            </w:r>
          </w:p>
        </w:tc>
      </w:tr>
      <w:tr w:rsidR="00A179AC" w:rsidRPr="00412ECF" w:rsidTr="00BF67D1">
        <w:trPr>
          <w:trHeight w:val="395"/>
        </w:trPr>
        <w:tc>
          <w:tcPr>
            <w:tcW w:w="4505" w:type="dxa"/>
          </w:tcPr>
          <w:p w:rsidR="00A179AC" w:rsidRPr="00412ECF" w:rsidRDefault="00A179AC" w:rsidP="00A179AC">
            <w:pPr>
              <w:spacing w:after="200" w:line="276" w:lineRule="auto"/>
              <w:rPr>
                <w:rFonts w:asciiTheme="minorHAnsi" w:hAnsiTheme="minorHAnsi"/>
                <w:color w:val="0D0D0D"/>
                <w:sz w:val="28"/>
                <w:szCs w:val="28"/>
              </w:rPr>
            </w:pPr>
            <w:r w:rsidRPr="00412ECF">
              <w:rPr>
                <w:rFonts w:asciiTheme="minorHAnsi" w:hAnsiTheme="minorHAnsi"/>
                <w:color w:val="0D0D0D"/>
                <w:sz w:val="28"/>
                <w:szCs w:val="28"/>
              </w:rPr>
              <w:t>Investigations ayant abouti à une opération</w:t>
            </w:r>
          </w:p>
        </w:tc>
        <w:tc>
          <w:tcPr>
            <w:tcW w:w="4505" w:type="dxa"/>
          </w:tcPr>
          <w:p w:rsidR="00A179AC" w:rsidRPr="00412ECF" w:rsidRDefault="00A179AC" w:rsidP="00A179AC">
            <w:pPr>
              <w:spacing w:after="200" w:line="276" w:lineRule="auto"/>
              <w:jc w:val="center"/>
              <w:rPr>
                <w:rFonts w:asciiTheme="minorHAnsi" w:hAnsiTheme="minorHAnsi"/>
                <w:color w:val="0D0D0D"/>
                <w:sz w:val="28"/>
                <w:szCs w:val="28"/>
              </w:rPr>
            </w:pPr>
            <w:r w:rsidRPr="00412ECF">
              <w:rPr>
                <w:rFonts w:asciiTheme="minorHAnsi" w:hAnsiTheme="minorHAnsi"/>
                <w:color w:val="0D0D0D"/>
                <w:sz w:val="28"/>
                <w:szCs w:val="28"/>
              </w:rPr>
              <w:t>01</w:t>
            </w:r>
          </w:p>
        </w:tc>
      </w:tr>
      <w:tr w:rsidR="00A179AC" w:rsidRPr="00412ECF" w:rsidTr="00BF67D1">
        <w:trPr>
          <w:trHeight w:val="431"/>
        </w:trPr>
        <w:tc>
          <w:tcPr>
            <w:tcW w:w="4505" w:type="dxa"/>
          </w:tcPr>
          <w:p w:rsidR="00A179AC" w:rsidRPr="00412ECF" w:rsidRDefault="00A179AC" w:rsidP="00A179AC">
            <w:pPr>
              <w:spacing w:after="200" w:line="276" w:lineRule="auto"/>
              <w:rPr>
                <w:rFonts w:asciiTheme="minorHAnsi" w:hAnsiTheme="minorHAnsi"/>
                <w:color w:val="0D0D0D"/>
                <w:sz w:val="28"/>
                <w:szCs w:val="28"/>
              </w:rPr>
            </w:pPr>
            <w:r w:rsidRPr="00412ECF">
              <w:rPr>
                <w:rFonts w:asciiTheme="minorHAnsi" w:hAnsiTheme="minorHAnsi"/>
                <w:color w:val="0D0D0D"/>
                <w:sz w:val="28"/>
                <w:szCs w:val="28"/>
              </w:rPr>
              <w:t>Nombre de trafiquants identifiés ce mois-ci</w:t>
            </w:r>
          </w:p>
        </w:tc>
        <w:tc>
          <w:tcPr>
            <w:tcW w:w="4505" w:type="dxa"/>
          </w:tcPr>
          <w:p w:rsidR="00A179AC" w:rsidRPr="00412ECF" w:rsidRDefault="00433DF6" w:rsidP="00A179AC">
            <w:pPr>
              <w:spacing w:after="200" w:line="276" w:lineRule="auto"/>
              <w:jc w:val="center"/>
              <w:rPr>
                <w:rFonts w:asciiTheme="minorHAnsi" w:hAnsiTheme="minorHAnsi"/>
                <w:color w:val="0D0D0D"/>
                <w:sz w:val="28"/>
                <w:szCs w:val="28"/>
              </w:rPr>
            </w:pPr>
            <w:r>
              <w:rPr>
                <w:rFonts w:asciiTheme="minorHAnsi" w:hAnsiTheme="minorHAnsi"/>
                <w:color w:val="0D0D0D"/>
                <w:sz w:val="28"/>
                <w:szCs w:val="28"/>
              </w:rPr>
              <w:t>05</w:t>
            </w:r>
          </w:p>
        </w:tc>
      </w:tr>
    </w:tbl>
    <w:p w:rsidR="00A179AC" w:rsidRPr="00412ECF" w:rsidRDefault="00A179AC" w:rsidP="00A179AC">
      <w:pPr>
        <w:jc w:val="both"/>
        <w:rPr>
          <w:rFonts w:eastAsia="Calibri" w:cs="Times New Roman"/>
          <w:sz w:val="28"/>
          <w:szCs w:val="28"/>
        </w:rPr>
      </w:pPr>
    </w:p>
    <w:p w:rsidR="00363B52" w:rsidRDefault="00045796" w:rsidP="00A179AC">
      <w:pPr>
        <w:jc w:val="both"/>
        <w:rPr>
          <w:rFonts w:eastAsia="Calibri" w:cs="Times New Roman"/>
          <w:sz w:val="28"/>
          <w:szCs w:val="28"/>
        </w:rPr>
      </w:pPr>
      <w:r>
        <w:rPr>
          <w:rFonts w:eastAsia="Calibri" w:cs="Times New Roman"/>
          <w:sz w:val="28"/>
          <w:szCs w:val="28"/>
        </w:rPr>
        <w:t>Durant le mois d’octobre</w:t>
      </w:r>
      <w:r w:rsidR="00086DFC">
        <w:rPr>
          <w:rFonts w:eastAsia="Calibri" w:cs="Times New Roman"/>
          <w:sz w:val="28"/>
          <w:szCs w:val="28"/>
        </w:rPr>
        <w:t xml:space="preserve"> </w:t>
      </w:r>
      <w:r w:rsidR="009D556B" w:rsidRPr="00412ECF">
        <w:rPr>
          <w:rFonts w:eastAsia="Calibri" w:cs="Times New Roman"/>
          <w:sz w:val="28"/>
          <w:szCs w:val="28"/>
        </w:rPr>
        <w:t>2022</w:t>
      </w:r>
      <w:r w:rsidR="00A179AC" w:rsidRPr="00412ECF">
        <w:rPr>
          <w:rFonts w:eastAsia="Calibri" w:cs="Times New Roman"/>
          <w:sz w:val="28"/>
          <w:szCs w:val="28"/>
        </w:rPr>
        <w:t>, le département d’inve</w:t>
      </w:r>
      <w:r w:rsidR="00280E1A">
        <w:rPr>
          <w:rFonts w:eastAsia="Calibri" w:cs="Times New Roman"/>
          <w:sz w:val="28"/>
          <w:szCs w:val="28"/>
        </w:rPr>
        <w:t>stigations a mené onze enquêtes et identifié cinq</w:t>
      </w:r>
      <w:r w:rsidR="00A179AC" w:rsidRPr="00412ECF">
        <w:rPr>
          <w:rFonts w:eastAsia="Calibri" w:cs="Times New Roman"/>
          <w:sz w:val="28"/>
          <w:szCs w:val="28"/>
        </w:rPr>
        <w:t xml:space="preserve"> trafiquants dans les préfectures des grandes régions du pays. Une des pistes a conduit à une</w:t>
      </w:r>
      <w:r w:rsidR="0011155E" w:rsidRPr="00412ECF">
        <w:rPr>
          <w:rFonts w:eastAsia="Calibri" w:cs="Times New Roman"/>
          <w:sz w:val="28"/>
          <w:szCs w:val="28"/>
        </w:rPr>
        <w:t xml:space="preserve"> o</w:t>
      </w:r>
      <w:r w:rsidR="00F13929">
        <w:rPr>
          <w:rFonts w:eastAsia="Calibri" w:cs="Times New Roman"/>
          <w:sz w:val="28"/>
          <w:szCs w:val="28"/>
        </w:rPr>
        <w:t>pération d’arrestation de trois</w:t>
      </w:r>
      <w:r w:rsidR="0000566E" w:rsidRPr="00412ECF">
        <w:rPr>
          <w:rFonts w:eastAsia="Calibri" w:cs="Times New Roman"/>
          <w:sz w:val="28"/>
          <w:szCs w:val="28"/>
        </w:rPr>
        <w:t xml:space="preserve"> présumés trafiquants </w:t>
      </w:r>
      <w:r w:rsidR="00A179AC" w:rsidRPr="00412ECF">
        <w:rPr>
          <w:rFonts w:eastAsia="Calibri" w:cs="Times New Roman"/>
          <w:sz w:val="28"/>
          <w:szCs w:val="28"/>
        </w:rPr>
        <w:t>en possess</w:t>
      </w:r>
      <w:r w:rsidR="00086DFC">
        <w:rPr>
          <w:rFonts w:eastAsia="Calibri" w:cs="Times New Roman"/>
          <w:sz w:val="28"/>
          <w:szCs w:val="28"/>
        </w:rPr>
        <w:t xml:space="preserve">ion </w:t>
      </w:r>
      <w:r w:rsidR="000F5437">
        <w:rPr>
          <w:rFonts w:eastAsia="Calibri" w:cs="Times New Roman"/>
          <w:sz w:val="28"/>
          <w:szCs w:val="28"/>
        </w:rPr>
        <w:t>de cinquante</w:t>
      </w:r>
      <w:r w:rsidR="00F13929" w:rsidRPr="00F13929">
        <w:rPr>
          <w:rFonts w:eastAsia="Calibri" w:cs="Times New Roman"/>
          <w:sz w:val="28"/>
          <w:szCs w:val="28"/>
        </w:rPr>
        <w:t xml:space="preserve"> statuett</w:t>
      </w:r>
      <w:r w:rsidR="00F13929">
        <w:rPr>
          <w:rFonts w:eastAsia="Calibri" w:cs="Times New Roman"/>
          <w:sz w:val="28"/>
          <w:szCs w:val="28"/>
        </w:rPr>
        <w:t>es en ivoire,</w:t>
      </w:r>
      <w:r w:rsidR="000F5437">
        <w:rPr>
          <w:rFonts w:eastAsia="Calibri" w:cs="Times New Roman"/>
          <w:sz w:val="28"/>
          <w:szCs w:val="28"/>
        </w:rPr>
        <w:t xml:space="preserve"> onze</w:t>
      </w:r>
      <w:r w:rsidR="00F13929" w:rsidRPr="00F13929">
        <w:rPr>
          <w:rFonts w:eastAsia="Calibri" w:cs="Times New Roman"/>
          <w:sz w:val="28"/>
          <w:szCs w:val="28"/>
        </w:rPr>
        <w:t xml:space="preserve"> dents d</w:t>
      </w:r>
      <w:r w:rsidR="00F13929">
        <w:rPr>
          <w:rFonts w:eastAsia="Calibri" w:cs="Times New Roman"/>
          <w:sz w:val="28"/>
          <w:szCs w:val="28"/>
        </w:rPr>
        <w:t>e lions et une queue d’éléphant</w:t>
      </w:r>
      <w:r w:rsidR="00A179AC" w:rsidRPr="00412ECF">
        <w:rPr>
          <w:rFonts w:eastAsia="Calibri" w:cs="Times New Roman"/>
          <w:sz w:val="28"/>
          <w:szCs w:val="28"/>
        </w:rPr>
        <w:t xml:space="preserve">. </w:t>
      </w:r>
    </w:p>
    <w:p w:rsidR="00927A91" w:rsidRPr="00412ECF" w:rsidRDefault="00995514" w:rsidP="00A179AC">
      <w:pPr>
        <w:jc w:val="both"/>
        <w:rPr>
          <w:rFonts w:eastAsia="Calibri" w:cs="Times New Roman"/>
          <w:sz w:val="28"/>
          <w:szCs w:val="28"/>
        </w:rPr>
      </w:pPr>
      <w:r>
        <w:rPr>
          <w:rFonts w:eastAsia="Calibri" w:cs="Times New Roman"/>
          <w:sz w:val="28"/>
          <w:szCs w:val="28"/>
        </w:rPr>
        <w:t>D</w:t>
      </w:r>
      <w:r w:rsidR="00A179AC" w:rsidRPr="00412ECF">
        <w:rPr>
          <w:rFonts w:eastAsia="Calibri" w:cs="Times New Roman"/>
          <w:sz w:val="28"/>
          <w:szCs w:val="28"/>
        </w:rPr>
        <w:t xml:space="preserve">es </w:t>
      </w:r>
      <w:r w:rsidR="00363B52">
        <w:rPr>
          <w:rFonts w:eastAsia="Calibri" w:cs="Times New Roman"/>
          <w:sz w:val="28"/>
          <w:szCs w:val="28"/>
        </w:rPr>
        <w:t xml:space="preserve">informations reçues ont conduit </w:t>
      </w:r>
      <w:r w:rsidR="00A179AC" w:rsidRPr="00412ECF">
        <w:rPr>
          <w:rFonts w:eastAsia="Calibri" w:cs="Times New Roman"/>
          <w:sz w:val="28"/>
          <w:szCs w:val="28"/>
        </w:rPr>
        <w:t>à la réalisation d’une o</w:t>
      </w:r>
      <w:r w:rsidR="006561E5" w:rsidRPr="00412ECF">
        <w:rPr>
          <w:rFonts w:eastAsia="Calibri" w:cs="Times New Roman"/>
          <w:sz w:val="28"/>
          <w:szCs w:val="28"/>
        </w:rPr>
        <w:t>p</w:t>
      </w:r>
      <w:r w:rsidR="00701CCB">
        <w:rPr>
          <w:rFonts w:eastAsia="Calibri" w:cs="Times New Roman"/>
          <w:sz w:val="28"/>
          <w:szCs w:val="28"/>
        </w:rPr>
        <w:t>ération d’arrestations de trois</w:t>
      </w:r>
      <w:r w:rsidR="00A179AC" w:rsidRPr="00412ECF">
        <w:rPr>
          <w:rFonts w:eastAsia="Calibri" w:cs="Times New Roman"/>
          <w:sz w:val="28"/>
          <w:szCs w:val="28"/>
        </w:rPr>
        <w:t xml:space="preserve"> prés</w:t>
      </w:r>
      <w:r w:rsidR="00143684" w:rsidRPr="00412ECF">
        <w:rPr>
          <w:rFonts w:eastAsia="Calibri" w:cs="Times New Roman"/>
          <w:sz w:val="28"/>
          <w:szCs w:val="28"/>
        </w:rPr>
        <w:t xml:space="preserve">umés trafiquants </w:t>
      </w:r>
      <w:r w:rsidR="00701CCB">
        <w:rPr>
          <w:rFonts w:eastAsia="Calibri" w:cs="Times New Roman"/>
          <w:sz w:val="28"/>
          <w:szCs w:val="28"/>
        </w:rPr>
        <w:t>d’ivoire à Lomé</w:t>
      </w:r>
      <w:r w:rsidR="00143684" w:rsidRPr="00412ECF">
        <w:rPr>
          <w:rFonts w:eastAsia="Calibri" w:cs="Times New Roman"/>
          <w:sz w:val="28"/>
          <w:szCs w:val="28"/>
        </w:rPr>
        <w:t>. L’opération</w:t>
      </w:r>
      <w:r w:rsidR="00A179AC" w:rsidRPr="00412ECF">
        <w:rPr>
          <w:rFonts w:eastAsia="Calibri" w:cs="Times New Roman"/>
          <w:sz w:val="28"/>
          <w:szCs w:val="28"/>
        </w:rPr>
        <w:t xml:space="preserve"> </w:t>
      </w:r>
      <w:r w:rsidR="00143684" w:rsidRPr="00412ECF">
        <w:rPr>
          <w:rFonts w:eastAsia="Calibri" w:cs="Times New Roman"/>
          <w:sz w:val="28"/>
          <w:szCs w:val="28"/>
        </w:rPr>
        <w:t xml:space="preserve">a été </w:t>
      </w:r>
      <w:r w:rsidR="00701CCB">
        <w:rPr>
          <w:rFonts w:eastAsia="Calibri" w:cs="Times New Roman"/>
          <w:sz w:val="28"/>
          <w:szCs w:val="28"/>
        </w:rPr>
        <w:t>menée par les</w:t>
      </w:r>
      <w:r w:rsidR="00027AB2">
        <w:rPr>
          <w:rFonts w:eastAsia="Calibri" w:cs="Times New Roman"/>
          <w:sz w:val="28"/>
          <w:szCs w:val="28"/>
        </w:rPr>
        <w:t xml:space="preserve"> </w:t>
      </w:r>
      <w:r w:rsidR="00701CCB" w:rsidRPr="00701CCB">
        <w:rPr>
          <w:rFonts w:eastAsia="Calibri" w:cs="Times New Roman"/>
          <w:sz w:val="28"/>
          <w:szCs w:val="28"/>
        </w:rPr>
        <w:t>agents de l’Office Central de Répression du Trafic illicite de Drogue et du Blanchiment (OCTRIDB) et du Ministère de l’Environnement et des Ressources Forestières (MERF) en collaboration avec EAGLE-Togo.</w:t>
      </w:r>
      <w:r w:rsidR="003B373A" w:rsidRPr="00412ECF">
        <w:rPr>
          <w:rFonts w:eastAsia="Calibri" w:cs="Times New Roman"/>
          <w:sz w:val="28"/>
          <w:szCs w:val="28"/>
        </w:rPr>
        <w:t xml:space="preserve"> </w:t>
      </w:r>
    </w:p>
    <w:p w:rsidR="00A179AC" w:rsidRPr="00412ECF" w:rsidRDefault="00A179AC" w:rsidP="00A179AC">
      <w:pPr>
        <w:jc w:val="both"/>
        <w:rPr>
          <w:rFonts w:eastAsia="Calibri" w:cs="Times New Roman"/>
          <w:sz w:val="28"/>
          <w:szCs w:val="28"/>
        </w:rPr>
      </w:pPr>
    </w:p>
    <w:p w:rsidR="00A179AC" w:rsidRPr="00412ECF" w:rsidRDefault="00FB7E6B" w:rsidP="00A179AC">
      <w:pPr>
        <w:keepNext/>
        <w:pBdr>
          <w:top w:val="single" w:sz="4" w:space="8" w:color="auto"/>
          <w:bottom w:val="single" w:sz="4" w:space="8" w:color="auto"/>
        </w:pBdr>
        <w:shd w:val="pct5" w:color="auto" w:fill="auto"/>
        <w:tabs>
          <w:tab w:val="left" w:pos="397"/>
        </w:tabs>
        <w:spacing w:before="240" w:after="240" w:line="240" w:lineRule="auto"/>
        <w:ind w:hanging="11"/>
        <w:jc w:val="center"/>
        <w:outlineLvl w:val="0"/>
        <w:rPr>
          <w:rFonts w:eastAsia="Times New Roman" w:cs="Times New Roman"/>
          <w:b/>
          <w:bCs/>
          <w:color w:val="1F4E79"/>
          <w:sz w:val="28"/>
          <w:szCs w:val="28"/>
          <w:u w:val="single"/>
          <w:lang w:val="fr-CH" w:bidi="he-IL"/>
        </w:rPr>
      </w:pPr>
      <w:bookmarkStart w:id="4" w:name="_Toc530404884"/>
      <w:r w:rsidRPr="00FB7E6B">
        <w:rPr>
          <w:rFonts w:eastAsia="Times New Roman" w:cs="Times New Roman"/>
          <w:b/>
          <w:bCs/>
          <w:color w:val="1F4E79"/>
          <w:sz w:val="28"/>
          <w:szCs w:val="28"/>
          <w:lang w:val="fr-CH" w:bidi="he-IL"/>
        </w:rPr>
        <w:lastRenderedPageBreak/>
        <w:t>3.</w:t>
      </w:r>
      <w:r>
        <w:rPr>
          <w:rFonts w:eastAsia="Times New Roman" w:cs="Times New Roman"/>
          <w:b/>
          <w:bCs/>
          <w:color w:val="1F4E79"/>
          <w:sz w:val="28"/>
          <w:szCs w:val="28"/>
          <w:u w:val="single"/>
          <w:lang w:val="fr-CH" w:bidi="he-IL"/>
        </w:rPr>
        <w:t xml:space="preserve"> </w:t>
      </w:r>
      <w:r w:rsidR="00A179AC" w:rsidRPr="00412ECF">
        <w:rPr>
          <w:rFonts w:eastAsia="Times New Roman" w:cs="Times New Roman"/>
          <w:b/>
          <w:bCs/>
          <w:color w:val="1F4E79"/>
          <w:sz w:val="28"/>
          <w:szCs w:val="28"/>
          <w:u w:val="single"/>
          <w:lang w:val="fr-CH" w:bidi="he-IL"/>
        </w:rPr>
        <w:t>Opérations</w:t>
      </w:r>
      <w:bookmarkEnd w:id="4"/>
    </w:p>
    <w:p w:rsidR="00A179AC" w:rsidRPr="00412ECF" w:rsidRDefault="00A179AC" w:rsidP="00A179AC">
      <w:pPr>
        <w:spacing w:after="200" w:line="276" w:lineRule="auto"/>
        <w:jc w:val="center"/>
        <w:rPr>
          <w:rFonts w:eastAsia="Calibri" w:cs="Times New Roman"/>
          <w:b/>
          <w:i/>
          <w:color w:val="0D0D0D"/>
          <w:sz w:val="28"/>
          <w:szCs w:val="28"/>
          <w:u w:val="single"/>
        </w:rPr>
      </w:pPr>
      <w:r w:rsidRPr="00412ECF">
        <w:rPr>
          <w:rFonts w:eastAsia="Calibri" w:cs="Times New Roman"/>
          <w:b/>
          <w:i/>
          <w:color w:val="0D0D0D"/>
          <w:sz w:val="28"/>
          <w:szCs w:val="28"/>
          <w:u w:val="single"/>
        </w:rPr>
        <w:t>Indicateurs :</w:t>
      </w:r>
    </w:p>
    <w:tbl>
      <w:tblPr>
        <w:tblStyle w:val="Grilledutableau"/>
        <w:tblW w:w="9062" w:type="dxa"/>
        <w:tblLayout w:type="fixed"/>
        <w:tblLook w:val="04A0" w:firstRow="1" w:lastRow="0" w:firstColumn="1" w:lastColumn="0" w:noHBand="0" w:noVBand="1"/>
      </w:tblPr>
      <w:tblGrid>
        <w:gridCol w:w="4545"/>
        <w:gridCol w:w="4517"/>
      </w:tblGrid>
      <w:tr w:rsidR="00A179AC" w:rsidRPr="00412ECF" w:rsidTr="00BF67D1">
        <w:tc>
          <w:tcPr>
            <w:tcW w:w="4545" w:type="dxa"/>
          </w:tcPr>
          <w:p w:rsidR="00A179AC" w:rsidRPr="00412ECF" w:rsidRDefault="00A179AC" w:rsidP="00A179AC">
            <w:pPr>
              <w:spacing w:after="200" w:line="276" w:lineRule="auto"/>
              <w:jc w:val="both"/>
              <w:rPr>
                <w:rFonts w:asciiTheme="minorHAnsi" w:hAnsiTheme="minorHAnsi"/>
                <w:color w:val="0D0D0D"/>
                <w:sz w:val="28"/>
                <w:szCs w:val="28"/>
              </w:rPr>
            </w:pPr>
            <w:r w:rsidRPr="00412ECF">
              <w:rPr>
                <w:rFonts w:asciiTheme="minorHAnsi" w:hAnsiTheme="minorHAnsi"/>
                <w:color w:val="0D0D0D"/>
                <w:sz w:val="28"/>
                <w:szCs w:val="28"/>
              </w:rPr>
              <w:t>Nombre d’opération réalisée</w:t>
            </w:r>
          </w:p>
        </w:tc>
        <w:tc>
          <w:tcPr>
            <w:tcW w:w="4517" w:type="dxa"/>
          </w:tcPr>
          <w:p w:rsidR="00A179AC" w:rsidRPr="00412ECF" w:rsidRDefault="00A179AC" w:rsidP="00A179AC">
            <w:pPr>
              <w:spacing w:after="200" w:line="276" w:lineRule="auto"/>
              <w:jc w:val="center"/>
              <w:rPr>
                <w:rFonts w:asciiTheme="minorHAnsi" w:hAnsiTheme="minorHAnsi"/>
                <w:color w:val="0D0D0D"/>
                <w:sz w:val="28"/>
                <w:szCs w:val="28"/>
              </w:rPr>
            </w:pPr>
            <w:r w:rsidRPr="00412ECF">
              <w:rPr>
                <w:rFonts w:asciiTheme="minorHAnsi" w:hAnsiTheme="minorHAnsi"/>
                <w:color w:val="0D0D0D"/>
                <w:sz w:val="28"/>
                <w:szCs w:val="28"/>
              </w:rPr>
              <w:t>01</w:t>
            </w:r>
          </w:p>
        </w:tc>
      </w:tr>
      <w:tr w:rsidR="00A179AC" w:rsidRPr="00412ECF" w:rsidTr="00BF67D1">
        <w:tc>
          <w:tcPr>
            <w:tcW w:w="4545" w:type="dxa"/>
          </w:tcPr>
          <w:p w:rsidR="00A179AC" w:rsidRPr="00412ECF" w:rsidRDefault="00A179AC" w:rsidP="00A179AC">
            <w:pPr>
              <w:spacing w:after="200" w:line="276" w:lineRule="auto"/>
              <w:rPr>
                <w:rFonts w:asciiTheme="minorHAnsi" w:hAnsiTheme="minorHAnsi"/>
                <w:color w:val="0D0D0D"/>
                <w:sz w:val="28"/>
                <w:szCs w:val="28"/>
              </w:rPr>
            </w:pPr>
            <w:r w:rsidRPr="00412ECF">
              <w:rPr>
                <w:rFonts w:asciiTheme="minorHAnsi" w:hAnsiTheme="minorHAnsi"/>
                <w:color w:val="0D0D0D"/>
                <w:sz w:val="28"/>
                <w:szCs w:val="28"/>
              </w:rPr>
              <w:t>Nombre de trafiquants arrêtés</w:t>
            </w:r>
          </w:p>
        </w:tc>
        <w:tc>
          <w:tcPr>
            <w:tcW w:w="4517" w:type="dxa"/>
          </w:tcPr>
          <w:p w:rsidR="00B42058" w:rsidRPr="00412ECF" w:rsidRDefault="007124AC" w:rsidP="00B42058">
            <w:pPr>
              <w:spacing w:after="200" w:line="276" w:lineRule="auto"/>
              <w:jc w:val="center"/>
              <w:rPr>
                <w:rFonts w:asciiTheme="minorHAnsi" w:hAnsiTheme="minorHAnsi"/>
                <w:color w:val="0D0D0D"/>
                <w:sz w:val="28"/>
                <w:szCs w:val="28"/>
              </w:rPr>
            </w:pPr>
            <w:r>
              <w:rPr>
                <w:rFonts w:asciiTheme="minorHAnsi" w:hAnsiTheme="minorHAnsi"/>
                <w:color w:val="0D0D0D"/>
                <w:sz w:val="28"/>
                <w:szCs w:val="28"/>
              </w:rPr>
              <w:t>03</w:t>
            </w:r>
          </w:p>
        </w:tc>
      </w:tr>
      <w:tr w:rsidR="00A179AC" w:rsidRPr="00412ECF" w:rsidTr="00BF67D1">
        <w:tc>
          <w:tcPr>
            <w:tcW w:w="4545" w:type="dxa"/>
          </w:tcPr>
          <w:p w:rsidR="00A179AC" w:rsidRPr="00412ECF" w:rsidRDefault="00A179AC" w:rsidP="00A179AC">
            <w:pPr>
              <w:spacing w:after="200" w:line="276" w:lineRule="auto"/>
              <w:jc w:val="both"/>
              <w:rPr>
                <w:rFonts w:asciiTheme="minorHAnsi" w:hAnsiTheme="minorHAnsi"/>
                <w:color w:val="0D0D0D"/>
                <w:sz w:val="28"/>
                <w:szCs w:val="28"/>
              </w:rPr>
            </w:pPr>
            <w:r w:rsidRPr="00412ECF">
              <w:rPr>
                <w:rFonts w:asciiTheme="minorHAnsi" w:hAnsiTheme="minorHAnsi"/>
                <w:color w:val="0D0D0D"/>
                <w:sz w:val="28"/>
                <w:szCs w:val="28"/>
              </w:rPr>
              <w:t>Nombre de trafiquants en fuite</w:t>
            </w:r>
          </w:p>
        </w:tc>
        <w:tc>
          <w:tcPr>
            <w:tcW w:w="4517" w:type="dxa"/>
          </w:tcPr>
          <w:p w:rsidR="00A179AC" w:rsidRPr="00412ECF" w:rsidRDefault="00A179AC" w:rsidP="00A179AC">
            <w:pPr>
              <w:spacing w:after="200" w:line="276" w:lineRule="auto"/>
              <w:jc w:val="center"/>
              <w:rPr>
                <w:rFonts w:asciiTheme="minorHAnsi" w:hAnsiTheme="minorHAnsi"/>
                <w:color w:val="0D0D0D"/>
                <w:sz w:val="28"/>
                <w:szCs w:val="28"/>
              </w:rPr>
            </w:pPr>
            <w:r w:rsidRPr="00412ECF">
              <w:rPr>
                <w:rFonts w:asciiTheme="minorHAnsi" w:hAnsiTheme="minorHAnsi"/>
                <w:color w:val="0D0D0D"/>
                <w:sz w:val="28"/>
                <w:szCs w:val="28"/>
              </w:rPr>
              <w:t>00</w:t>
            </w:r>
          </w:p>
        </w:tc>
      </w:tr>
    </w:tbl>
    <w:p w:rsidR="00A179AC" w:rsidRPr="00412ECF" w:rsidRDefault="00A179AC" w:rsidP="00A179AC">
      <w:pPr>
        <w:spacing w:after="200" w:line="276" w:lineRule="auto"/>
        <w:jc w:val="both"/>
        <w:rPr>
          <w:rFonts w:eastAsia="Calibri" w:cs="Times New Roman"/>
          <w:color w:val="0D0D0D"/>
          <w:sz w:val="28"/>
          <w:szCs w:val="28"/>
        </w:rPr>
      </w:pPr>
    </w:p>
    <w:p w:rsidR="006F2FBA" w:rsidRPr="00412ECF" w:rsidRDefault="006F2FBA" w:rsidP="00A179AC">
      <w:pPr>
        <w:spacing w:after="200" w:line="276" w:lineRule="auto"/>
        <w:jc w:val="both"/>
        <w:rPr>
          <w:rFonts w:eastAsia="Calibri" w:cs="Times New Roman"/>
          <w:color w:val="0D0D0D"/>
          <w:sz w:val="28"/>
          <w:szCs w:val="28"/>
        </w:rPr>
        <w:sectPr w:rsidR="006F2FBA" w:rsidRPr="00412ECF">
          <w:footerReference w:type="default" r:id="rId10"/>
          <w:pgSz w:w="11906" w:h="16838"/>
          <w:pgMar w:top="1417" w:right="1417" w:bottom="1417" w:left="1417" w:header="708" w:footer="708" w:gutter="0"/>
          <w:cols w:space="708"/>
          <w:docGrid w:linePitch="360"/>
        </w:sectPr>
      </w:pPr>
    </w:p>
    <w:p w:rsidR="003B11E0" w:rsidRPr="00412ECF" w:rsidRDefault="00A179AC" w:rsidP="00A179AC">
      <w:pPr>
        <w:spacing w:after="200" w:line="276" w:lineRule="auto"/>
        <w:jc w:val="both"/>
        <w:rPr>
          <w:rFonts w:eastAsia="Calibri" w:cs="Times New Roman"/>
          <w:color w:val="0D0D0D"/>
          <w:sz w:val="28"/>
          <w:szCs w:val="28"/>
        </w:rPr>
      </w:pPr>
      <w:r w:rsidRPr="00412ECF">
        <w:rPr>
          <w:rFonts w:eastAsia="Calibri" w:cs="Times New Roman"/>
          <w:color w:val="0D0D0D"/>
          <w:sz w:val="28"/>
          <w:szCs w:val="28"/>
        </w:rPr>
        <w:t xml:space="preserve">Une opération a été réalisée au cours du </w:t>
      </w:r>
      <w:r w:rsidR="004D24C7">
        <w:rPr>
          <w:rFonts w:eastAsia="Calibri" w:cs="Times New Roman"/>
          <w:color w:val="0D0D0D"/>
          <w:sz w:val="28"/>
          <w:szCs w:val="28"/>
        </w:rPr>
        <w:t>mois d’octobre 2022. Trois</w:t>
      </w:r>
      <w:r w:rsidRPr="00412ECF">
        <w:rPr>
          <w:rFonts w:eastAsia="Calibri" w:cs="Times New Roman"/>
          <w:color w:val="0D0D0D"/>
          <w:sz w:val="28"/>
          <w:szCs w:val="28"/>
        </w:rPr>
        <w:t xml:space="preserve"> présumés trafiquants ont é</w:t>
      </w:r>
      <w:r w:rsidR="004D24C7">
        <w:rPr>
          <w:rFonts w:eastAsia="Calibri" w:cs="Times New Roman"/>
          <w:color w:val="0D0D0D"/>
          <w:sz w:val="28"/>
          <w:szCs w:val="28"/>
        </w:rPr>
        <w:t>té arrêtés à Lomé</w:t>
      </w:r>
      <w:r w:rsidRPr="00412ECF">
        <w:rPr>
          <w:rFonts w:eastAsia="Calibri" w:cs="Times New Roman"/>
          <w:color w:val="0D0D0D"/>
          <w:sz w:val="28"/>
          <w:szCs w:val="28"/>
        </w:rPr>
        <w:t xml:space="preserve"> en flagrant délit de détention, de circulation et de la commercialisation </w:t>
      </w:r>
      <w:r w:rsidR="002142BD">
        <w:rPr>
          <w:rFonts w:eastAsia="Calibri" w:cs="Times New Roman"/>
          <w:color w:val="0D0D0D"/>
          <w:sz w:val="28"/>
          <w:szCs w:val="28"/>
        </w:rPr>
        <w:t xml:space="preserve">illégale de </w:t>
      </w:r>
      <w:r w:rsidR="005A7596">
        <w:rPr>
          <w:rFonts w:eastAsia="Calibri" w:cs="Times New Roman"/>
          <w:color w:val="0D0D0D"/>
          <w:sz w:val="28"/>
          <w:szCs w:val="28"/>
        </w:rPr>
        <w:t>cinquante</w:t>
      </w:r>
      <w:r w:rsidR="004D24C7" w:rsidRPr="004D24C7">
        <w:rPr>
          <w:rFonts w:eastAsia="Calibri" w:cs="Times New Roman"/>
          <w:color w:val="0D0D0D"/>
          <w:sz w:val="28"/>
          <w:szCs w:val="28"/>
        </w:rPr>
        <w:t xml:space="preserve"> statuettes </w:t>
      </w:r>
      <w:r w:rsidR="005A7596">
        <w:rPr>
          <w:rFonts w:eastAsia="Calibri" w:cs="Times New Roman"/>
          <w:color w:val="0D0D0D"/>
          <w:sz w:val="28"/>
          <w:szCs w:val="28"/>
        </w:rPr>
        <w:t>en ivoire finement ouvragées, onze</w:t>
      </w:r>
      <w:r w:rsidR="004D24C7" w:rsidRPr="004D24C7">
        <w:rPr>
          <w:rFonts w:eastAsia="Calibri" w:cs="Times New Roman"/>
          <w:color w:val="0D0D0D"/>
          <w:sz w:val="28"/>
          <w:szCs w:val="28"/>
        </w:rPr>
        <w:t xml:space="preserve"> dents de</w:t>
      </w:r>
      <w:r w:rsidR="004D24C7">
        <w:rPr>
          <w:rFonts w:eastAsia="Calibri" w:cs="Times New Roman"/>
          <w:color w:val="0D0D0D"/>
          <w:sz w:val="28"/>
          <w:szCs w:val="28"/>
        </w:rPr>
        <w:t xml:space="preserve"> lions et une queue d’éléphant, </w:t>
      </w:r>
      <w:r w:rsidR="004D24C7" w:rsidRPr="004D24C7">
        <w:rPr>
          <w:rFonts w:eastAsia="Calibri" w:cs="Times New Roman"/>
          <w:color w:val="0D0D0D"/>
          <w:sz w:val="28"/>
          <w:szCs w:val="28"/>
        </w:rPr>
        <w:t>des pièces d’espèces en voie d’extinction, formellement interdites à la vente</w:t>
      </w:r>
      <w:r w:rsidRPr="00412ECF">
        <w:rPr>
          <w:rFonts w:eastAsia="Calibri" w:cs="Times New Roman"/>
          <w:color w:val="0D0D0D"/>
          <w:sz w:val="28"/>
          <w:szCs w:val="28"/>
        </w:rPr>
        <w:t xml:space="preserve">. </w:t>
      </w:r>
    </w:p>
    <w:p w:rsidR="006F2FBA" w:rsidRPr="00412ECF" w:rsidRDefault="006F2FBA" w:rsidP="00A179AC">
      <w:pPr>
        <w:spacing w:after="200" w:line="276" w:lineRule="auto"/>
        <w:jc w:val="both"/>
        <w:rPr>
          <w:rFonts w:eastAsia="Calibri" w:cs="Times New Roman"/>
          <w:color w:val="0D0D0D"/>
          <w:sz w:val="28"/>
          <w:szCs w:val="28"/>
        </w:rPr>
        <w:sectPr w:rsidR="006F2FBA" w:rsidRPr="00412ECF" w:rsidSect="006F2FBA">
          <w:type w:val="continuous"/>
          <w:pgSz w:w="11906" w:h="16838"/>
          <w:pgMar w:top="1417" w:right="1417" w:bottom="1417" w:left="1417" w:header="708" w:footer="708" w:gutter="0"/>
          <w:cols w:num="2" w:space="708"/>
          <w:docGrid w:linePitch="360"/>
        </w:sectPr>
      </w:pPr>
    </w:p>
    <w:p w:rsidR="006F2FBA" w:rsidRPr="00412ECF" w:rsidRDefault="00927A91" w:rsidP="00A179AC">
      <w:pPr>
        <w:spacing w:after="200" w:line="276" w:lineRule="auto"/>
        <w:jc w:val="both"/>
        <w:rPr>
          <w:rFonts w:eastAsia="Calibri" w:cs="Times New Roman"/>
          <w:color w:val="0D0D0D"/>
          <w:sz w:val="28"/>
          <w:szCs w:val="28"/>
        </w:rPr>
      </w:pPr>
      <w:r>
        <w:rPr>
          <w:rFonts w:eastAsia="Calibri" w:cs="Times New Roman"/>
          <w:noProof/>
          <w:color w:val="0D0D0D"/>
          <w:sz w:val="28"/>
          <w:szCs w:val="28"/>
          <w:lang w:eastAsia="fr-FR"/>
        </w:rPr>
        <mc:AlternateContent>
          <mc:Choice Requires="wps">
            <w:drawing>
              <wp:anchor distT="0" distB="0" distL="114300" distR="114300" simplePos="0" relativeHeight="251664384" behindDoc="0" locked="0" layoutInCell="1" allowOverlap="1">
                <wp:simplePos x="0" y="0"/>
                <wp:positionH relativeFrom="margin">
                  <wp:align>left</wp:align>
                </wp:positionH>
                <wp:positionV relativeFrom="paragraph">
                  <wp:posOffset>261621</wp:posOffset>
                </wp:positionV>
                <wp:extent cx="5757545" cy="3886200"/>
                <wp:effectExtent l="0" t="0" r="14605" b="19050"/>
                <wp:wrapNone/>
                <wp:docPr id="14" name="Zone de texte 14"/>
                <wp:cNvGraphicFramePr/>
                <a:graphic xmlns:a="http://schemas.openxmlformats.org/drawingml/2006/main">
                  <a:graphicData uri="http://schemas.microsoft.com/office/word/2010/wordprocessingShape">
                    <wps:wsp>
                      <wps:cNvSpPr txBox="1"/>
                      <wps:spPr>
                        <a:xfrm>
                          <a:off x="0" y="0"/>
                          <a:ext cx="5757545" cy="3886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27A91" w:rsidRDefault="002B230B">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25pt;height:347.25pt">
                                  <v:imagedata r:id="rId11" o:title="Les 50 statuettes saisies"/>
                                </v:shape>
                              </w:pi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4" o:spid="_x0000_s1029" type="#_x0000_t202" style="position:absolute;left:0;text-align:left;margin-left:0;margin-top:20.6pt;width:453.35pt;height:306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" fillcolor="white [3201]" strokeweight=".5pt">
                <v:textbox>
                  <w:txbxContent>
                    <w:p w:rsidR="00927A91" w:rsidRDefault="00273B73">
                      <w:r>
                        <w:pict>
                          <v:shape id="_x0000_i1025" type="#_x0000_t75" style="width:449.25pt;height:347.25pt">
                            <v:imagedata r:id="rId13" o:title="Les 50 statuettes saisies"/>
                          </v:shape>
                        </w:pict>
                      </w:r>
                    </w:p>
                  </w:txbxContent>
                </v:textbox>
                <w10:wrap anchorx="margin"/>
              </v:shape>
            </w:pict>
          </mc:Fallback>
        </mc:AlternateContent>
      </w:r>
    </w:p>
    <w:p w:rsidR="00A179AC" w:rsidRPr="00412ECF" w:rsidRDefault="00A179AC" w:rsidP="00A179AC">
      <w:pPr>
        <w:rPr>
          <w:rFonts w:eastAsia="Calibri" w:cs="Times New Roman"/>
          <w:sz w:val="28"/>
          <w:szCs w:val="28"/>
        </w:rPr>
      </w:pPr>
    </w:p>
    <w:p w:rsidR="006F2FBA" w:rsidRPr="00412ECF" w:rsidRDefault="006F2FBA" w:rsidP="00A179AC">
      <w:pPr>
        <w:rPr>
          <w:rFonts w:eastAsia="Calibri" w:cs="Times New Roman"/>
          <w:sz w:val="28"/>
          <w:szCs w:val="28"/>
        </w:rPr>
      </w:pPr>
    </w:p>
    <w:p w:rsidR="006F2FBA" w:rsidRDefault="006F2FBA" w:rsidP="00A179AC">
      <w:pPr>
        <w:rPr>
          <w:rFonts w:eastAsia="Calibri" w:cs="Times New Roman"/>
          <w:sz w:val="28"/>
          <w:szCs w:val="28"/>
        </w:rPr>
      </w:pPr>
    </w:p>
    <w:p w:rsidR="00850968" w:rsidRDefault="00850968" w:rsidP="00A179AC">
      <w:pPr>
        <w:rPr>
          <w:rFonts w:eastAsia="Calibri" w:cs="Times New Roman"/>
          <w:sz w:val="28"/>
          <w:szCs w:val="28"/>
        </w:rPr>
      </w:pPr>
    </w:p>
    <w:p w:rsidR="00850968" w:rsidRDefault="00850968" w:rsidP="00A179AC">
      <w:pPr>
        <w:rPr>
          <w:rFonts w:eastAsia="Calibri" w:cs="Times New Roman"/>
          <w:sz w:val="28"/>
          <w:szCs w:val="28"/>
        </w:rPr>
      </w:pPr>
    </w:p>
    <w:p w:rsidR="00850968" w:rsidRDefault="00850968" w:rsidP="00A179AC">
      <w:pPr>
        <w:rPr>
          <w:rFonts w:eastAsia="Calibri" w:cs="Times New Roman"/>
          <w:sz w:val="28"/>
          <w:szCs w:val="28"/>
        </w:rPr>
      </w:pPr>
    </w:p>
    <w:p w:rsidR="00850968" w:rsidRDefault="00850968" w:rsidP="00A179AC">
      <w:pPr>
        <w:rPr>
          <w:rFonts w:eastAsia="Calibri" w:cs="Times New Roman"/>
          <w:sz w:val="28"/>
          <w:szCs w:val="28"/>
        </w:rPr>
      </w:pPr>
    </w:p>
    <w:p w:rsidR="00850968" w:rsidRDefault="00850968" w:rsidP="00A179AC">
      <w:pPr>
        <w:rPr>
          <w:rFonts w:eastAsia="Calibri" w:cs="Times New Roman"/>
          <w:sz w:val="28"/>
          <w:szCs w:val="28"/>
        </w:rPr>
      </w:pPr>
    </w:p>
    <w:p w:rsidR="00850968" w:rsidRDefault="00850968" w:rsidP="00A179AC">
      <w:pPr>
        <w:rPr>
          <w:rFonts w:eastAsia="Calibri" w:cs="Times New Roman"/>
          <w:sz w:val="28"/>
          <w:szCs w:val="28"/>
        </w:rPr>
      </w:pPr>
    </w:p>
    <w:p w:rsidR="00850968" w:rsidRDefault="00850968" w:rsidP="00A179AC">
      <w:pPr>
        <w:rPr>
          <w:rFonts w:eastAsia="Calibri" w:cs="Times New Roman"/>
          <w:sz w:val="28"/>
          <w:szCs w:val="28"/>
        </w:rPr>
      </w:pPr>
    </w:p>
    <w:p w:rsidR="00927A91" w:rsidRPr="005949F7" w:rsidRDefault="005949F7" w:rsidP="005949F7">
      <w:pPr>
        <w:rPr>
          <w:rFonts w:eastAsia="Calibri" w:cs="Times New Roman"/>
          <w:sz w:val="28"/>
          <w:szCs w:val="28"/>
        </w:rPr>
      </w:pPr>
      <w:r>
        <w:rPr>
          <w:rFonts w:eastAsia="Calibri" w:cs="Times New Roman"/>
          <w:noProof/>
          <w:sz w:val="28"/>
          <w:szCs w:val="28"/>
          <w:lang w:eastAsia="fr-FR"/>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99060</wp:posOffset>
                </wp:positionV>
                <wp:extent cx="5715000" cy="276225"/>
                <wp:effectExtent l="0" t="0" r="19050" b="28575"/>
                <wp:wrapNone/>
                <wp:docPr id="16" name="Zone de texte 16"/>
                <wp:cNvGraphicFramePr/>
                <a:graphic xmlns:a="http://schemas.openxmlformats.org/drawingml/2006/main">
                  <a:graphicData uri="http://schemas.microsoft.com/office/word/2010/wordprocessingShape">
                    <wps:wsp>
                      <wps:cNvSpPr txBox="1"/>
                      <wps:spPr>
                        <a:xfrm>
                          <a:off x="0" y="0"/>
                          <a:ext cx="57150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27A91" w:rsidRPr="00927A91" w:rsidRDefault="00273B73" w:rsidP="00927A91">
                            <w:pPr>
                              <w:jc w:val="center"/>
                              <w:rPr>
                                <w:b/>
                                <w:u w:val="single"/>
                              </w:rPr>
                            </w:pPr>
                            <w:r>
                              <w:rPr>
                                <w:b/>
                                <w:u w:val="single"/>
                              </w:rPr>
                              <w:t>Les 50 statuettes saisies le 13</w:t>
                            </w:r>
                            <w:r w:rsidR="00943F58">
                              <w:rPr>
                                <w:b/>
                                <w:u w:val="single"/>
                              </w:rPr>
                              <w:t xml:space="preserve"> </w:t>
                            </w:r>
                            <w:r>
                              <w:rPr>
                                <w:b/>
                                <w:u w:val="single"/>
                              </w:rPr>
                              <w:t>octobre 2022 à Lomé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30" type="#_x0000_t202" style="position:absolute;margin-left:398.8pt;margin-top:7.8pt;width:450pt;height:21.7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" fillcolor="white [3201]" strokeweight=".5pt">
                <v:textbox>
                  <w:txbxContent>
                    <w:p w:rsidR="00927A91" w:rsidRPr="00927A91" w:rsidRDefault="00273B73" w:rsidP="00927A91">
                      <w:pPr>
                        <w:jc w:val="center"/>
                        <w:rPr>
                          <w:b/>
                          <w:u w:val="single"/>
                        </w:rPr>
                      </w:pPr>
                      <w:r>
                        <w:rPr>
                          <w:b/>
                          <w:u w:val="single"/>
                        </w:rPr>
                        <w:t>Les 50 statuettes saisies le 13</w:t>
                      </w:r>
                      <w:r w:rsidR="00943F58">
                        <w:rPr>
                          <w:b/>
                          <w:u w:val="single"/>
                        </w:rPr>
                        <w:t xml:space="preserve"> </w:t>
                      </w:r>
                      <w:r>
                        <w:rPr>
                          <w:b/>
                          <w:u w:val="single"/>
                        </w:rPr>
                        <w:t>octobre 2022 à Lomé</w:t>
                      </w:r>
                    </w:p>
                  </w:txbxContent>
                </v:textbox>
                <w10:wrap anchorx="margin"/>
              </v:shape>
            </w:pict>
          </mc:Fallback>
        </mc:AlternateContent>
      </w:r>
    </w:p>
    <w:p w:rsidR="00927A91" w:rsidRDefault="00927A91" w:rsidP="006F2FBA">
      <w:pPr>
        <w:spacing w:after="200" w:line="276" w:lineRule="auto"/>
        <w:contextualSpacing/>
        <w:rPr>
          <w:rFonts w:eastAsia="Calibri" w:cs="Times New Roman"/>
          <w:b/>
          <w:color w:val="0D0D0D"/>
          <w:sz w:val="28"/>
          <w:szCs w:val="28"/>
          <w:u w:val="single"/>
        </w:rPr>
      </w:pPr>
    </w:p>
    <w:p w:rsidR="00894733" w:rsidRDefault="00894733" w:rsidP="006F2FBA">
      <w:pPr>
        <w:spacing w:after="200" w:line="276" w:lineRule="auto"/>
        <w:contextualSpacing/>
        <w:rPr>
          <w:rFonts w:eastAsia="Calibri" w:cs="Times New Roman"/>
          <w:b/>
          <w:color w:val="0D0D0D"/>
          <w:sz w:val="28"/>
          <w:szCs w:val="28"/>
          <w:u w:val="single"/>
        </w:rPr>
      </w:pPr>
    </w:p>
    <w:p w:rsidR="00894733" w:rsidRPr="00412ECF" w:rsidRDefault="00894733" w:rsidP="006F2FBA">
      <w:pPr>
        <w:spacing w:after="200" w:line="276" w:lineRule="auto"/>
        <w:contextualSpacing/>
        <w:rPr>
          <w:rFonts w:eastAsia="Calibri" w:cs="Times New Roman"/>
          <w:b/>
          <w:color w:val="0D0D0D"/>
          <w:sz w:val="28"/>
          <w:szCs w:val="28"/>
          <w:u w:val="single"/>
        </w:rPr>
      </w:pPr>
    </w:p>
    <w:p w:rsidR="00A179AC" w:rsidRPr="00412ECF" w:rsidRDefault="00A179AC" w:rsidP="00A179AC">
      <w:pPr>
        <w:numPr>
          <w:ilvl w:val="0"/>
          <w:numId w:val="2"/>
        </w:numPr>
        <w:spacing w:after="200" w:line="276" w:lineRule="auto"/>
        <w:contextualSpacing/>
        <w:rPr>
          <w:rFonts w:eastAsia="Calibri" w:cs="Times New Roman"/>
          <w:b/>
          <w:color w:val="0D0D0D"/>
          <w:sz w:val="28"/>
          <w:szCs w:val="28"/>
          <w:u w:val="single"/>
        </w:rPr>
      </w:pPr>
      <w:r w:rsidRPr="00412ECF">
        <w:rPr>
          <w:rFonts w:eastAsia="Calibri" w:cs="Times New Roman"/>
          <w:b/>
          <w:color w:val="0D0D0D"/>
          <w:sz w:val="28"/>
          <w:szCs w:val="28"/>
          <w:u w:val="single"/>
        </w:rPr>
        <w:t>O</w:t>
      </w:r>
      <w:r w:rsidR="00080B36" w:rsidRPr="00412ECF">
        <w:rPr>
          <w:rFonts w:eastAsia="Calibri" w:cs="Times New Roman"/>
          <w:b/>
          <w:color w:val="0D0D0D"/>
          <w:sz w:val="28"/>
          <w:szCs w:val="28"/>
          <w:u w:val="single"/>
        </w:rPr>
        <w:t>pération de</w:t>
      </w:r>
      <w:r w:rsidR="00894733">
        <w:rPr>
          <w:rFonts w:eastAsia="Calibri" w:cs="Times New Roman"/>
          <w:b/>
          <w:color w:val="0D0D0D"/>
          <w:sz w:val="28"/>
          <w:szCs w:val="28"/>
          <w:u w:val="single"/>
        </w:rPr>
        <w:t>s trois présumés trafiquants de 50 statuettes en ivoire</w:t>
      </w:r>
    </w:p>
    <w:p w:rsidR="008155BA" w:rsidRPr="00412ECF" w:rsidRDefault="008155BA" w:rsidP="008155BA">
      <w:pPr>
        <w:spacing w:after="200" w:line="276" w:lineRule="auto"/>
        <w:ind w:left="720"/>
        <w:contextualSpacing/>
        <w:rPr>
          <w:rFonts w:eastAsia="Calibri" w:cs="Times New Roman"/>
          <w:b/>
          <w:color w:val="0D0D0D"/>
          <w:sz w:val="28"/>
          <w:szCs w:val="28"/>
          <w:u w:val="single"/>
        </w:rPr>
      </w:pPr>
    </w:p>
    <w:p w:rsidR="00A179AC" w:rsidRPr="00412ECF" w:rsidRDefault="00A179AC" w:rsidP="00A179AC">
      <w:pPr>
        <w:spacing w:after="200" w:line="276" w:lineRule="auto"/>
        <w:jc w:val="both"/>
        <w:rPr>
          <w:rFonts w:eastAsia="Calibri" w:cs="Times New Roman"/>
          <w:color w:val="0D0D0D"/>
          <w:sz w:val="28"/>
          <w:szCs w:val="28"/>
        </w:rPr>
      </w:pPr>
      <w:r w:rsidRPr="00412ECF">
        <w:rPr>
          <w:rFonts w:eastAsia="Calibri" w:cs="Times New Roman"/>
          <w:color w:val="0D0D0D"/>
          <w:sz w:val="28"/>
          <w:szCs w:val="28"/>
        </w:rPr>
        <w:t>Une opération d’arrestation s’e</w:t>
      </w:r>
      <w:r w:rsidR="00D40B7E" w:rsidRPr="00412ECF">
        <w:rPr>
          <w:rFonts w:eastAsia="Calibri" w:cs="Times New Roman"/>
          <w:color w:val="0D0D0D"/>
          <w:sz w:val="28"/>
          <w:szCs w:val="28"/>
        </w:rPr>
        <w:t>st déroulée,</w:t>
      </w:r>
      <w:r w:rsidR="009A0818">
        <w:rPr>
          <w:rFonts w:eastAsia="Calibri" w:cs="Times New Roman"/>
          <w:color w:val="0D0D0D"/>
          <w:sz w:val="28"/>
          <w:szCs w:val="28"/>
        </w:rPr>
        <w:t xml:space="preserve"> les 13 et 14 octobre </w:t>
      </w:r>
      <w:r w:rsidR="00C461B2" w:rsidRPr="00412ECF">
        <w:rPr>
          <w:rFonts w:eastAsia="Calibri" w:cs="Times New Roman"/>
          <w:color w:val="0D0D0D"/>
          <w:sz w:val="28"/>
          <w:szCs w:val="28"/>
        </w:rPr>
        <w:t>2022</w:t>
      </w:r>
      <w:r w:rsidR="009A0818">
        <w:rPr>
          <w:rFonts w:eastAsia="Calibri" w:cs="Times New Roman"/>
          <w:color w:val="0D0D0D"/>
          <w:sz w:val="28"/>
          <w:szCs w:val="28"/>
        </w:rPr>
        <w:t xml:space="preserve"> à Lomé</w:t>
      </w:r>
      <w:r w:rsidR="00B416C2" w:rsidRPr="00412ECF">
        <w:rPr>
          <w:rFonts w:eastAsia="Calibri" w:cs="Times New Roman"/>
          <w:color w:val="0D0D0D"/>
          <w:sz w:val="28"/>
          <w:szCs w:val="28"/>
        </w:rPr>
        <w:t>, avec l’action conjuguée</w:t>
      </w:r>
      <w:r w:rsidR="009A0818">
        <w:rPr>
          <w:rFonts w:eastAsia="Calibri" w:cs="Times New Roman"/>
          <w:color w:val="0D0D0D"/>
          <w:sz w:val="28"/>
          <w:szCs w:val="28"/>
        </w:rPr>
        <w:t xml:space="preserve"> de l’OCRTIDB</w:t>
      </w:r>
      <w:r w:rsidR="00C461B2" w:rsidRPr="00412ECF">
        <w:rPr>
          <w:rFonts w:eastAsia="Calibri" w:cs="Times New Roman"/>
          <w:color w:val="0D0D0D"/>
          <w:sz w:val="28"/>
          <w:szCs w:val="28"/>
        </w:rPr>
        <w:t>,</w:t>
      </w:r>
      <w:r w:rsidR="008155BA" w:rsidRPr="00412ECF">
        <w:rPr>
          <w:rFonts w:eastAsia="Calibri" w:cs="Times New Roman"/>
          <w:color w:val="0D0D0D"/>
          <w:sz w:val="28"/>
          <w:szCs w:val="28"/>
        </w:rPr>
        <w:t xml:space="preserve"> du </w:t>
      </w:r>
      <w:r w:rsidR="007960E1" w:rsidRPr="00412ECF">
        <w:rPr>
          <w:rFonts w:eastAsia="Calibri" w:cs="Times New Roman"/>
          <w:color w:val="0D0D0D"/>
          <w:sz w:val="28"/>
          <w:szCs w:val="28"/>
        </w:rPr>
        <w:t>MERF et</w:t>
      </w:r>
      <w:r w:rsidR="008155BA" w:rsidRPr="00412ECF">
        <w:rPr>
          <w:rFonts w:eastAsia="Calibri" w:cs="Times New Roman"/>
          <w:color w:val="0D0D0D"/>
          <w:sz w:val="28"/>
          <w:szCs w:val="28"/>
        </w:rPr>
        <w:t xml:space="preserve"> d’</w:t>
      </w:r>
      <w:r w:rsidR="00527CAD">
        <w:rPr>
          <w:rFonts w:eastAsia="Calibri" w:cs="Times New Roman"/>
          <w:color w:val="0D0D0D"/>
          <w:sz w:val="28"/>
          <w:szCs w:val="28"/>
        </w:rPr>
        <w:t>EAGLE-Togo. Cette opération</w:t>
      </w:r>
      <w:r w:rsidR="0036334E">
        <w:rPr>
          <w:rFonts w:eastAsia="Calibri" w:cs="Times New Roman"/>
          <w:color w:val="0D0D0D"/>
          <w:sz w:val="28"/>
          <w:szCs w:val="28"/>
        </w:rPr>
        <w:t xml:space="preserve"> </w:t>
      </w:r>
      <w:r w:rsidR="006E5BA2" w:rsidRPr="00412ECF">
        <w:rPr>
          <w:rFonts w:eastAsia="Calibri" w:cs="Times New Roman"/>
          <w:color w:val="0D0D0D"/>
          <w:sz w:val="28"/>
          <w:szCs w:val="28"/>
        </w:rPr>
        <w:t>a permis d’arrêter</w:t>
      </w:r>
      <w:r w:rsidR="00EA3681">
        <w:rPr>
          <w:rFonts w:eastAsia="Calibri" w:cs="Times New Roman"/>
          <w:color w:val="0D0D0D"/>
          <w:sz w:val="28"/>
          <w:szCs w:val="28"/>
        </w:rPr>
        <w:t xml:space="preserve"> dans un hôtel</w:t>
      </w:r>
      <w:r w:rsidR="0036334E">
        <w:rPr>
          <w:rFonts w:eastAsia="Calibri" w:cs="Times New Roman"/>
          <w:color w:val="0D0D0D"/>
          <w:sz w:val="28"/>
          <w:szCs w:val="28"/>
        </w:rPr>
        <w:t xml:space="preserve">, </w:t>
      </w:r>
      <w:r w:rsidR="002324A5">
        <w:rPr>
          <w:rFonts w:eastAsia="Calibri" w:cs="Times New Roman"/>
          <w:color w:val="0D0D0D"/>
          <w:sz w:val="28"/>
          <w:szCs w:val="28"/>
        </w:rPr>
        <w:t xml:space="preserve">le 13 octobre 2022, deux trafiquants </w:t>
      </w:r>
      <w:r w:rsidR="0036334E">
        <w:rPr>
          <w:rFonts w:eastAsia="Calibri" w:cs="Times New Roman"/>
          <w:color w:val="0D0D0D"/>
          <w:sz w:val="28"/>
          <w:szCs w:val="28"/>
        </w:rPr>
        <w:t>d’ivoire</w:t>
      </w:r>
      <w:r w:rsidRPr="00412ECF">
        <w:rPr>
          <w:rFonts w:eastAsia="Calibri" w:cs="Times New Roman"/>
          <w:color w:val="0D0D0D"/>
          <w:sz w:val="28"/>
          <w:szCs w:val="28"/>
        </w:rPr>
        <w:t xml:space="preserve"> répondant aux noms </w:t>
      </w:r>
      <w:r w:rsidR="00AA0474">
        <w:rPr>
          <w:rFonts w:eastAsia="Calibri" w:cs="Times New Roman"/>
          <w:color w:val="0D0D0D"/>
          <w:sz w:val="28"/>
          <w:szCs w:val="28"/>
        </w:rPr>
        <w:t xml:space="preserve">de </w:t>
      </w:r>
      <w:r w:rsidR="002324A5" w:rsidRPr="002324A5">
        <w:rPr>
          <w:rFonts w:eastAsia="Calibri" w:cs="Times New Roman"/>
          <w:color w:val="0D0D0D"/>
          <w:sz w:val="28"/>
          <w:szCs w:val="28"/>
        </w:rPr>
        <w:t xml:space="preserve">Mamoudou KAMARA et </w:t>
      </w:r>
      <w:r w:rsidR="00AA0474">
        <w:rPr>
          <w:rFonts w:eastAsia="Calibri" w:cs="Times New Roman"/>
          <w:color w:val="0D0D0D"/>
          <w:sz w:val="28"/>
          <w:szCs w:val="28"/>
        </w:rPr>
        <w:t>d’</w:t>
      </w:r>
      <w:r w:rsidR="002324A5" w:rsidRPr="002324A5">
        <w:rPr>
          <w:rFonts w:eastAsia="Calibri" w:cs="Times New Roman"/>
          <w:color w:val="0D0D0D"/>
          <w:sz w:val="28"/>
          <w:szCs w:val="28"/>
        </w:rPr>
        <w:t>Oumaru KAMARA</w:t>
      </w:r>
      <w:r w:rsidR="00F06C6A">
        <w:rPr>
          <w:rFonts w:eastAsia="Calibri" w:cs="Times New Roman"/>
          <w:color w:val="0D0D0D"/>
          <w:sz w:val="28"/>
          <w:szCs w:val="28"/>
        </w:rPr>
        <w:t xml:space="preserve">. </w:t>
      </w:r>
      <w:r w:rsidR="004812D4">
        <w:rPr>
          <w:rFonts w:eastAsia="Calibri" w:cs="Times New Roman"/>
          <w:color w:val="0D0D0D"/>
          <w:sz w:val="28"/>
          <w:szCs w:val="28"/>
        </w:rPr>
        <w:t>Les d</w:t>
      </w:r>
      <w:r w:rsidR="00E32AC4">
        <w:rPr>
          <w:rFonts w:eastAsia="Calibri" w:cs="Times New Roman"/>
          <w:color w:val="0D0D0D"/>
          <w:sz w:val="28"/>
          <w:szCs w:val="28"/>
        </w:rPr>
        <w:t>e</w:t>
      </w:r>
      <w:r w:rsidR="004812D4">
        <w:rPr>
          <w:rFonts w:eastAsia="Calibri" w:cs="Times New Roman"/>
          <w:color w:val="0D0D0D"/>
          <w:sz w:val="28"/>
          <w:szCs w:val="28"/>
        </w:rPr>
        <w:t xml:space="preserve">ux présumés trafiquants, </w:t>
      </w:r>
      <w:r w:rsidR="00373E42">
        <w:rPr>
          <w:rFonts w:eastAsia="Calibri" w:cs="Times New Roman"/>
          <w:color w:val="0D0D0D"/>
          <w:sz w:val="28"/>
          <w:szCs w:val="28"/>
        </w:rPr>
        <w:t>de nationalité guinéenne</w:t>
      </w:r>
      <w:r w:rsidR="00F06C6A" w:rsidRPr="00F06C6A">
        <w:rPr>
          <w:rFonts w:eastAsia="Calibri" w:cs="Times New Roman"/>
          <w:color w:val="0D0D0D"/>
          <w:sz w:val="28"/>
          <w:szCs w:val="28"/>
        </w:rPr>
        <w:t xml:space="preserve"> ont été </w:t>
      </w:r>
      <w:r w:rsidR="00E32AC4">
        <w:rPr>
          <w:rFonts w:eastAsia="Calibri" w:cs="Times New Roman"/>
          <w:color w:val="0D0D0D"/>
          <w:sz w:val="28"/>
          <w:szCs w:val="28"/>
        </w:rPr>
        <w:t xml:space="preserve">pris par les éléments de l’OCRTIDB </w:t>
      </w:r>
      <w:r w:rsidR="00F06C6A" w:rsidRPr="00F06C6A">
        <w:rPr>
          <w:rFonts w:eastAsia="Calibri" w:cs="Times New Roman"/>
          <w:color w:val="0D0D0D"/>
          <w:sz w:val="28"/>
          <w:szCs w:val="28"/>
        </w:rPr>
        <w:t>en</w:t>
      </w:r>
      <w:r w:rsidR="00E32AC4">
        <w:rPr>
          <w:rFonts w:eastAsia="Calibri" w:cs="Times New Roman"/>
          <w:color w:val="0D0D0D"/>
          <w:sz w:val="28"/>
          <w:szCs w:val="28"/>
        </w:rPr>
        <w:t xml:space="preserve"> pl</w:t>
      </w:r>
      <w:r w:rsidR="00533040">
        <w:rPr>
          <w:rFonts w:eastAsia="Calibri" w:cs="Times New Roman"/>
          <w:color w:val="0D0D0D"/>
          <w:sz w:val="28"/>
          <w:szCs w:val="28"/>
        </w:rPr>
        <w:t xml:space="preserve">eine négociation de vente de cinquante </w:t>
      </w:r>
      <w:r w:rsidR="00E32AC4">
        <w:rPr>
          <w:rFonts w:eastAsia="Calibri" w:cs="Times New Roman"/>
          <w:color w:val="0D0D0D"/>
          <w:sz w:val="28"/>
          <w:szCs w:val="28"/>
        </w:rPr>
        <w:t xml:space="preserve">statuettes en ivoire </w:t>
      </w:r>
      <w:r w:rsidR="00E32AC4" w:rsidRPr="00E32AC4">
        <w:rPr>
          <w:rFonts w:eastAsia="Calibri" w:cs="Times New Roman"/>
          <w:color w:val="0D0D0D"/>
          <w:sz w:val="28"/>
          <w:szCs w:val="28"/>
        </w:rPr>
        <w:t>mis soigneusement dans un sac après avoir emballé le tout dans un linceul blanc</w:t>
      </w:r>
      <w:r w:rsidR="00E32AC4">
        <w:rPr>
          <w:rFonts w:eastAsia="Calibri" w:cs="Times New Roman"/>
          <w:color w:val="0D0D0D"/>
          <w:sz w:val="28"/>
          <w:szCs w:val="28"/>
        </w:rPr>
        <w:t>.</w:t>
      </w:r>
    </w:p>
    <w:p w:rsidR="00B21593" w:rsidRDefault="00A179AC" w:rsidP="00B21593">
      <w:pPr>
        <w:spacing w:after="200" w:line="276" w:lineRule="auto"/>
        <w:jc w:val="both"/>
        <w:rPr>
          <w:rFonts w:eastAsia="Calibri" w:cs="Times New Roman"/>
          <w:color w:val="0D0D0D"/>
          <w:sz w:val="28"/>
          <w:szCs w:val="28"/>
        </w:rPr>
      </w:pPr>
      <w:r w:rsidRPr="00412ECF">
        <w:rPr>
          <w:rFonts w:eastAsia="Calibri" w:cs="Times New Roman"/>
          <w:color w:val="0D0D0D"/>
          <w:sz w:val="28"/>
          <w:szCs w:val="28"/>
        </w:rPr>
        <w:t>Les faits tels que ra</w:t>
      </w:r>
      <w:r w:rsidR="003800AD" w:rsidRPr="00412ECF">
        <w:rPr>
          <w:rFonts w:eastAsia="Calibri" w:cs="Times New Roman"/>
          <w:color w:val="0D0D0D"/>
          <w:sz w:val="28"/>
          <w:szCs w:val="28"/>
        </w:rPr>
        <w:t xml:space="preserve">pportés, précisent </w:t>
      </w:r>
      <w:r w:rsidR="002C4374">
        <w:rPr>
          <w:rFonts w:eastAsia="Calibri" w:cs="Times New Roman"/>
          <w:color w:val="0D0D0D"/>
          <w:sz w:val="28"/>
          <w:szCs w:val="28"/>
        </w:rPr>
        <w:t xml:space="preserve">que pour </w:t>
      </w:r>
      <w:r w:rsidR="00B21593" w:rsidRPr="00B21593">
        <w:rPr>
          <w:rFonts w:eastAsia="Calibri" w:cs="Times New Roman"/>
          <w:color w:val="0D0D0D"/>
          <w:sz w:val="28"/>
          <w:szCs w:val="28"/>
        </w:rPr>
        <w:t>faire la transaction, Oumaru KAMARA s’est déplacé dans un hôtel et a été interpellé au moment où il s’apprêtait à écouler les statuettes en ivoire. Son complice, Mamoudou KAMARA qu’il avait placé dans la rue pour faire le guet, avait été découvert et arrêté sans qu’il n’ai</w:t>
      </w:r>
      <w:r w:rsidR="001A3EB9">
        <w:rPr>
          <w:rFonts w:eastAsia="Calibri" w:cs="Times New Roman"/>
          <w:color w:val="0D0D0D"/>
          <w:sz w:val="28"/>
          <w:szCs w:val="28"/>
        </w:rPr>
        <w:t xml:space="preserve">t le temps de prendre la fuite. </w:t>
      </w:r>
      <w:r w:rsidR="00B21593" w:rsidRPr="00B21593">
        <w:rPr>
          <w:rFonts w:eastAsia="Calibri" w:cs="Times New Roman"/>
          <w:color w:val="0D0D0D"/>
          <w:sz w:val="28"/>
          <w:szCs w:val="28"/>
        </w:rPr>
        <w:t>Poursuivant l’enquête, le 14 octobre et sur collaboration de Oumaru KAMARA, qui a fourni le nom de son fournisseur pendant son interrogatoire, une équipe de l’OCRTIDB accompagnée du dénonciateur s’est transportée le même jour à la bijouterie du Sénégalais nommé SECK Moustapha, où, sur renseignement, l’équipe est parvenue à identifier ce dernier puis procéder à son interpellation.</w:t>
      </w:r>
    </w:p>
    <w:p w:rsidR="00D83EBF" w:rsidRDefault="000E3D9A" w:rsidP="00B21593">
      <w:pPr>
        <w:spacing w:after="200" w:line="276" w:lineRule="auto"/>
        <w:jc w:val="both"/>
        <w:rPr>
          <w:rFonts w:eastAsia="Calibri" w:cs="Times New Roman"/>
          <w:color w:val="0D0D0D"/>
          <w:sz w:val="28"/>
          <w:szCs w:val="28"/>
        </w:rPr>
      </w:pPr>
      <w:r>
        <w:rPr>
          <w:rFonts w:eastAsia="Calibri" w:cs="Times New Roman"/>
          <w:iCs/>
          <w:noProof/>
          <w:color w:val="44546A"/>
          <w:sz w:val="28"/>
          <w:szCs w:val="28"/>
          <w:lang w:eastAsia="fr-FR"/>
        </w:rPr>
        <mc:AlternateContent>
          <mc:Choice Requires="wps">
            <w:drawing>
              <wp:anchor distT="0" distB="0" distL="114300" distR="114300" simplePos="0" relativeHeight="251666432" behindDoc="0" locked="0" layoutInCell="1" allowOverlap="1" wp14:anchorId="075AA64A" wp14:editId="3BAA0ACC">
                <wp:simplePos x="0" y="0"/>
                <wp:positionH relativeFrom="column">
                  <wp:posOffset>157480</wp:posOffset>
                </wp:positionH>
                <wp:positionV relativeFrom="paragraph">
                  <wp:posOffset>28575</wp:posOffset>
                </wp:positionV>
                <wp:extent cx="5267325" cy="3162300"/>
                <wp:effectExtent l="0" t="0" r="28575" b="19050"/>
                <wp:wrapNone/>
                <wp:docPr id="17" name="Zone de texte 17"/>
                <wp:cNvGraphicFramePr/>
                <a:graphic xmlns:a="http://schemas.openxmlformats.org/drawingml/2006/main">
                  <a:graphicData uri="http://schemas.microsoft.com/office/word/2010/wordprocessingShape">
                    <wps:wsp>
                      <wps:cNvSpPr txBox="1"/>
                      <wps:spPr>
                        <a:xfrm>
                          <a:off x="0" y="0"/>
                          <a:ext cx="5267325" cy="3162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4B44" w:rsidRDefault="00E00AA8">
                            <w:r w:rsidRPr="00E00AA8">
                              <w:rPr>
                                <w:noProof/>
                                <w:lang w:eastAsia="fr-FR"/>
                              </w:rPr>
                              <w:drawing>
                                <wp:inline distT="0" distB="0" distL="0" distR="0">
                                  <wp:extent cx="5256530" cy="3808095"/>
                                  <wp:effectExtent l="0" t="0" r="1270" b="1905"/>
                                  <wp:docPr id="12" name="Image 12" descr="C:\Users\EAGLE\Desktop\IMG-20221015-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AGLE\Desktop\IMG-20221015-WA002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7189" cy="38085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5AA64A" id="_x0000_t202" coordsize="21600,21600" o:spt="202" path="m,l,21600r21600,l21600,xe">
                <v:stroke joinstyle="miter"/>
                <v:path gradientshapeok="t" o:connecttype="rect"/>
              </v:shapetype>
              <v:shape id="Zone de texte 17" o:spid="_x0000_s1031" type="#_x0000_t202" style="position:absolute;left:0;text-align:left;margin-left:12.4pt;margin-top:2.25pt;width:414.75pt;height:24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" fillcolor="white [3201]" strokeweight=".5pt">
                <v:textbox>
                  <w:txbxContent>
                    <w:p w:rsidR="00224B44" w:rsidRDefault="00E00AA8">
                      <w:r w:rsidRPr="00E00AA8">
                        <w:rPr>
                          <w:noProof/>
                          <w:lang w:eastAsia="fr-FR"/>
                        </w:rPr>
                        <w:drawing>
                          <wp:inline distT="0" distB="0" distL="0" distR="0">
                            <wp:extent cx="5256530" cy="3808095"/>
                            <wp:effectExtent l="0" t="0" r="1270" b="1905"/>
                            <wp:docPr id="12" name="Image 12" descr="C:\Users\EAGLE\Desktop\IMG-20221015-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AGLE\Desktop\IMG-20221015-WA002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7189" cy="3808572"/>
                                    </a:xfrm>
                                    <a:prstGeom prst="rect">
                                      <a:avLst/>
                                    </a:prstGeom>
                                    <a:noFill/>
                                    <a:ln>
                                      <a:noFill/>
                                    </a:ln>
                                  </pic:spPr>
                                </pic:pic>
                              </a:graphicData>
                            </a:graphic>
                          </wp:inline>
                        </w:drawing>
                      </w:r>
                    </w:p>
                  </w:txbxContent>
                </v:textbox>
              </v:shape>
            </w:pict>
          </mc:Fallback>
        </mc:AlternateContent>
      </w:r>
    </w:p>
    <w:p w:rsidR="00D83EBF" w:rsidRDefault="00D83EBF" w:rsidP="00B21593">
      <w:pPr>
        <w:spacing w:after="200" w:line="276" w:lineRule="auto"/>
        <w:jc w:val="both"/>
        <w:rPr>
          <w:rFonts w:eastAsia="Calibri" w:cs="Times New Roman"/>
          <w:color w:val="0D0D0D"/>
          <w:sz w:val="28"/>
          <w:szCs w:val="28"/>
        </w:rPr>
      </w:pPr>
    </w:p>
    <w:p w:rsidR="00D83EBF" w:rsidRDefault="00D83EBF" w:rsidP="00B21593">
      <w:pPr>
        <w:spacing w:after="200" w:line="276" w:lineRule="auto"/>
        <w:jc w:val="both"/>
        <w:rPr>
          <w:rFonts w:eastAsia="Calibri" w:cs="Times New Roman"/>
          <w:color w:val="0D0D0D"/>
          <w:sz w:val="28"/>
          <w:szCs w:val="28"/>
        </w:rPr>
      </w:pPr>
    </w:p>
    <w:p w:rsidR="00D83EBF" w:rsidRDefault="00D83EBF" w:rsidP="00B21593">
      <w:pPr>
        <w:spacing w:after="200" w:line="276" w:lineRule="auto"/>
        <w:jc w:val="both"/>
        <w:rPr>
          <w:rFonts w:eastAsia="Calibri" w:cs="Times New Roman"/>
          <w:color w:val="0D0D0D"/>
          <w:sz w:val="28"/>
          <w:szCs w:val="28"/>
        </w:rPr>
      </w:pPr>
    </w:p>
    <w:p w:rsidR="00D83EBF" w:rsidRDefault="00D83EBF" w:rsidP="00B21593">
      <w:pPr>
        <w:spacing w:after="200" w:line="276" w:lineRule="auto"/>
        <w:jc w:val="both"/>
        <w:rPr>
          <w:rFonts w:eastAsia="Calibri" w:cs="Times New Roman"/>
          <w:color w:val="0D0D0D"/>
          <w:sz w:val="28"/>
          <w:szCs w:val="28"/>
        </w:rPr>
      </w:pPr>
    </w:p>
    <w:p w:rsidR="00D83EBF" w:rsidRDefault="00D83EBF" w:rsidP="00B21593">
      <w:pPr>
        <w:spacing w:after="200" w:line="276" w:lineRule="auto"/>
        <w:jc w:val="both"/>
        <w:rPr>
          <w:rFonts w:eastAsia="Calibri" w:cs="Times New Roman"/>
          <w:color w:val="0D0D0D"/>
          <w:sz w:val="28"/>
          <w:szCs w:val="28"/>
        </w:rPr>
      </w:pPr>
    </w:p>
    <w:p w:rsidR="00D83EBF" w:rsidRDefault="00D83EBF" w:rsidP="00B21593">
      <w:pPr>
        <w:spacing w:after="200" w:line="276" w:lineRule="auto"/>
        <w:jc w:val="both"/>
        <w:rPr>
          <w:rFonts w:eastAsia="Calibri" w:cs="Times New Roman"/>
          <w:color w:val="0D0D0D"/>
          <w:sz w:val="28"/>
          <w:szCs w:val="28"/>
        </w:rPr>
      </w:pPr>
    </w:p>
    <w:p w:rsidR="00D83EBF" w:rsidRDefault="00D83EBF" w:rsidP="00B21593">
      <w:pPr>
        <w:spacing w:after="200" w:line="276" w:lineRule="auto"/>
        <w:jc w:val="both"/>
        <w:rPr>
          <w:rFonts w:eastAsia="Calibri" w:cs="Times New Roman"/>
          <w:color w:val="0D0D0D"/>
          <w:sz w:val="28"/>
          <w:szCs w:val="28"/>
        </w:rPr>
      </w:pPr>
    </w:p>
    <w:p w:rsidR="00D83EBF" w:rsidRDefault="005F70E2" w:rsidP="00B21593">
      <w:pPr>
        <w:spacing w:after="200" w:line="276" w:lineRule="auto"/>
        <w:jc w:val="both"/>
        <w:rPr>
          <w:rFonts w:eastAsia="Calibri" w:cs="Times New Roman"/>
          <w:color w:val="0D0D0D"/>
          <w:sz w:val="28"/>
          <w:szCs w:val="28"/>
        </w:rPr>
      </w:pPr>
      <w:r>
        <w:rPr>
          <w:rFonts w:eastAsia="Calibri" w:cs="Times New Roman"/>
          <w:i/>
          <w:iCs/>
          <w:noProof/>
          <w:color w:val="44546A"/>
          <w:sz w:val="28"/>
          <w:szCs w:val="28"/>
          <w:lang w:eastAsia="fr-FR"/>
        </w:rPr>
        <mc:AlternateContent>
          <mc:Choice Requires="wps">
            <w:drawing>
              <wp:anchor distT="0" distB="0" distL="114300" distR="114300" simplePos="0" relativeHeight="251667456" behindDoc="0" locked="0" layoutInCell="1" allowOverlap="1" wp14:anchorId="50F85D3C" wp14:editId="631DB7DD">
                <wp:simplePos x="0" y="0"/>
                <wp:positionH relativeFrom="column">
                  <wp:posOffset>176530</wp:posOffset>
                </wp:positionH>
                <wp:positionV relativeFrom="paragraph">
                  <wp:posOffset>158750</wp:posOffset>
                </wp:positionV>
                <wp:extent cx="5248275" cy="257175"/>
                <wp:effectExtent l="0" t="0" r="28575" b="28575"/>
                <wp:wrapNone/>
                <wp:docPr id="19" name="Zone de texte 19"/>
                <wp:cNvGraphicFramePr/>
                <a:graphic xmlns:a="http://schemas.openxmlformats.org/drawingml/2006/main">
                  <a:graphicData uri="http://schemas.microsoft.com/office/word/2010/wordprocessingShape">
                    <wps:wsp>
                      <wps:cNvSpPr txBox="1"/>
                      <wps:spPr>
                        <a:xfrm>
                          <a:off x="0" y="0"/>
                          <a:ext cx="524827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4B44" w:rsidRDefault="000E5FB1" w:rsidP="00E442F5">
                            <w:pPr>
                              <w:jc w:val="center"/>
                              <w:rPr>
                                <w:b/>
                                <w:u w:val="single"/>
                              </w:rPr>
                            </w:pPr>
                            <w:r>
                              <w:rPr>
                                <w:b/>
                                <w:u w:val="single"/>
                              </w:rPr>
                              <w:t>La queue de l’éléphant et les onze dents de lions saisies le 14 octobre</w:t>
                            </w:r>
                            <w:r w:rsidR="00A03E5D">
                              <w:rPr>
                                <w:b/>
                                <w:u w:val="single"/>
                              </w:rPr>
                              <w:t xml:space="preserve"> </w:t>
                            </w:r>
                            <w:r>
                              <w:rPr>
                                <w:b/>
                                <w:u w:val="single"/>
                              </w:rPr>
                              <w:t xml:space="preserve"> 2022 à Lomé</w:t>
                            </w:r>
                          </w:p>
                          <w:p w:rsidR="00EC1A85" w:rsidRDefault="00EC1A85" w:rsidP="00E442F5">
                            <w:pPr>
                              <w:jc w:val="center"/>
                              <w:rPr>
                                <w:b/>
                                <w:u w:val="single"/>
                              </w:rPr>
                            </w:pPr>
                          </w:p>
                          <w:p w:rsidR="00EC1A85" w:rsidRDefault="00EC1A85" w:rsidP="00E442F5">
                            <w:pPr>
                              <w:jc w:val="center"/>
                              <w:rPr>
                                <w:b/>
                                <w:u w:val="single"/>
                              </w:rPr>
                            </w:pPr>
                          </w:p>
                          <w:p w:rsidR="00EC1A85" w:rsidRDefault="00EC1A85" w:rsidP="00E442F5">
                            <w:pPr>
                              <w:jc w:val="center"/>
                              <w:rPr>
                                <w:b/>
                                <w:u w:val="single"/>
                              </w:rPr>
                            </w:pPr>
                          </w:p>
                          <w:p w:rsidR="00EC1A85" w:rsidRDefault="00EC1A85" w:rsidP="00E442F5">
                            <w:pPr>
                              <w:jc w:val="center"/>
                              <w:rPr>
                                <w:b/>
                                <w:u w:val="single"/>
                              </w:rPr>
                            </w:pPr>
                          </w:p>
                          <w:p w:rsidR="00EC1A85" w:rsidRDefault="00EC1A85" w:rsidP="00E442F5">
                            <w:pPr>
                              <w:jc w:val="center"/>
                              <w:rPr>
                                <w:b/>
                                <w:u w:val="single"/>
                              </w:rPr>
                            </w:pPr>
                          </w:p>
                          <w:p w:rsidR="00EC1A85" w:rsidRPr="00E442F5" w:rsidRDefault="00EC1A85" w:rsidP="00E442F5">
                            <w:pPr>
                              <w:jc w:val="center"/>
                              <w:rPr>
                                <w:b/>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85D3C" id="Zone de texte 19" o:spid="_x0000_s1032" type="#_x0000_t202" style="position:absolute;left:0;text-align:left;margin-left:13.9pt;margin-top:12.5pt;width:413.25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" fillcolor="white [3201]" strokeweight=".5pt">
                <v:textbox>
                  <w:txbxContent>
                    <w:p w:rsidR="00224B44" w:rsidRDefault="000E5FB1" w:rsidP="00E442F5">
                      <w:pPr>
                        <w:jc w:val="center"/>
                        <w:rPr>
                          <w:b/>
                          <w:u w:val="single"/>
                        </w:rPr>
                      </w:pPr>
                      <w:r>
                        <w:rPr>
                          <w:b/>
                          <w:u w:val="single"/>
                        </w:rPr>
                        <w:t>La queue de l’éléphant et les onze dents de lions saisies le 14 octobre</w:t>
                      </w:r>
                      <w:r w:rsidR="00A03E5D">
                        <w:rPr>
                          <w:b/>
                          <w:u w:val="single"/>
                        </w:rPr>
                        <w:t xml:space="preserve"> </w:t>
                      </w:r>
                      <w:r>
                        <w:rPr>
                          <w:b/>
                          <w:u w:val="single"/>
                        </w:rPr>
                        <w:t xml:space="preserve"> 2022 à Lomé</w:t>
                      </w:r>
                    </w:p>
                    <w:p w:rsidR="00EC1A85" w:rsidRDefault="00EC1A85" w:rsidP="00E442F5">
                      <w:pPr>
                        <w:jc w:val="center"/>
                        <w:rPr>
                          <w:b/>
                          <w:u w:val="single"/>
                        </w:rPr>
                      </w:pPr>
                    </w:p>
                    <w:p w:rsidR="00EC1A85" w:rsidRDefault="00EC1A85" w:rsidP="00E442F5">
                      <w:pPr>
                        <w:jc w:val="center"/>
                        <w:rPr>
                          <w:b/>
                          <w:u w:val="single"/>
                        </w:rPr>
                      </w:pPr>
                    </w:p>
                    <w:p w:rsidR="00EC1A85" w:rsidRDefault="00EC1A85" w:rsidP="00E442F5">
                      <w:pPr>
                        <w:jc w:val="center"/>
                        <w:rPr>
                          <w:b/>
                          <w:u w:val="single"/>
                        </w:rPr>
                      </w:pPr>
                    </w:p>
                    <w:p w:rsidR="00EC1A85" w:rsidRDefault="00EC1A85" w:rsidP="00E442F5">
                      <w:pPr>
                        <w:jc w:val="center"/>
                        <w:rPr>
                          <w:b/>
                          <w:u w:val="single"/>
                        </w:rPr>
                      </w:pPr>
                    </w:p>
                    <w:p w:rsidR="00EC1A85" w:rsidRDefault="00EC1A85" w:rsidP="00E442F5">
                      <w:pPr>
                        <w:jc w:val="center"/>
                        <w:rPr>
                          <w:b/>
                          <w:u w:val="single"/>
                        </w:rPr>
                      </w:pPr>
                    </w:p>
                    <w:p w:rsidR="00EC1A85" w:rsidRPr="00E442F5" w:rsidRDefault="00EC1A85" w:rsidP="00E442F5">
                      <w:pPr>
                        <w:jc w:val="center"/>
                        <w:rPr>
                          <w:b/>
                          <w:u w:val="single"/>
                        </w:rPr>
                      </w:pPr>
                    </w:p>
                  </w:txbxContent>
                </v:textbox>
              </v:shape>
            </w:pict>
          </mc:Fallback>
        </mc:AlternateContent>
      </w:r>
    </w:p>
    <w:p w:rsidR="00D83EBF" w:rsidRDefault="00D83EBF" w:rsidP="00B21593">
      <w:pPr>
        <w:spacing w:after="200" w:line="276" w:lineRule="auto"/>
        <w:jc w:val="both"/>
        <w:rPr>
          <w:rFonts w:eastAsia="Calibri" w:cs="Times New Roman"/>
          <w:color w:val="0D0D0D"/>
          <w:sz w:val="28"/>
          <w:szCs w:val="28"/>
        </w:rPr>
      </w:pPr>
    </w:p>
    <w:p w:rsidR="001C1F17" w:rsidRDefault="00B21593" w:rsidP="00B21593">
      <w:pPr>
        <w:spacing w:after="200" w:line="276" w:lineRule="auto"/>
        <w:jc w:val="both"/>
        <w:rPr>
          <w:rFonts w:eastAsia="Calibri" w:cs="Times New Roman"/>
          <w:color w:val="0D0D0D"/>
          <w:sz w:val="28"/>
          <w:szCs w:val="28"/>
        </w:rPr>
      </w:pPr>
      <w:r w:rsidRPr="00B21593">
        <w:rPr>
          <w:rFonts w:eastAsia="Calibri" w:cs="Times New Roman"/>
          <w:color w:val="0D0D0D"/>
          <w:sz w:val="28"/>
          <w:szCs w:val="28"/>
        </w:rPr>
        <w:t>SECK Moustapha n’a pas reconnu être le propriétaire des statuettes d’ivoire, mais a admis que c’est une personne dont il n’a pas donné le nom qui lui aurait vendu les cinquante statuettes en ivoire. «  Dans l’activité de bijouterie, toute personne vient vendre les articles lorsqu’elle a besoin d’argent. C’est souvent des étrangers qui viennent me vendre et je ne connais pas ses gens et ce sont les blancs souvent qui vienne</w:t>
      </w:r>
      <w:r w:rsidR="00435CDD">
        <w:rPr>
          <w:rFonts w:eastAsia="Calibri" w:cs="Times New Roman"/>
          <w:color w:val="0D0D0D"/>
          <w:sz w:val="28"/>
          <w:szCs w:val="28"/>
        </w:rPr>
        <w:t>nt acheter », s’est-il défendu, tout en précisant,</w:t>
      </w:r>
      <w:r w:rsidRPr="00B21593">
        <w:rPr>
          <w:rFonts w:eastAsia="Calibri" w:cs="Times New Roman"/>
          <w:color w:val="0D0D0D"/>
          <w:sz w:val="28"/>
          <w:szCs w:val="28"/>
        </w:rPr>
        <w:t xml:space="preserve"> qu’il ne vend pas de l’ivoire. Pourtant, une queue d’éléphant en plus de onze dents de lions, des pièces des espèces entièrement protégées, ont été trouvées dans son atelier pendant la perquisition.</w:t>
      </w:r>
      <w:r w:rsidR="001C1F17" w:rsidRPr="001C1F17">
        <w:rPr>
          <w:rFonts w:eastAsia="Calibri" w:cs="Times New Roman"/>
          <w:color w:val="0D0D0D"/>
          <w:sz w:val="28"/>
          <w:szCs w:val="28"/>
        </w:rPr>
        <w:t xml:space="preserve"> </w:t>
      </w:r>
    </w:p>
    <w:p w:rsidR="00BC10FE" w:rsidRPr="00BC10FE" w:rsidRDefault="00BC10FE" w:rsidP="00B21593">
      <w:pPr>
        <w:spacing w:after="200" w:line="276" w:lineRule="auto"/>
        <w:jc w:val="both"/>
        <w:rPr>
          <w:rFonts w:eastAsia="Calibri" w:cs="Times New Roman"/>
          <w:color w:val="0D0D0D"/>
          <w:sz w:val="36"/>
          <w:szCs w:val="28"/>
        </w:rPr>
      </w:pPr>
      <w:r w:rsidRPr="00BC10FE">
        <w:rPr>
          <w:rStyle w:val="rynqvb"/>
          <w:sz w:val="28"/>
        </w:rPr>
        <w:t>Les 3 interpellés se livraient également au trafic de cornes de rhinocéros et au trafic d'or et de pierres précieuses.</w:t>
      </w:r>
    </w:p>
    <w:p w:rsidR="00A03E5D" w:rsidRDefault="00BE43CC" w:rsidP="00B21593">
      <w:pPr>
        <w:spacing w:after="200" w:line="276" w:lineRule="auto"/>
        <w:jc w:val="both"/>
        <w:rPr>
          <w:rFonts w:eastAsia="Calibri" w:cs="Times New Roman"/>
          <w:color w:val="0D0D0D"/>
          <w:sz w:val="28"/>
          <w:szCs w:val="28"/>
        </w:rPr>
      </w:pPr>
      <w:r>
        <w:rPr>
          <w:rFonts w:eastAsia="Calibri" w:cs="Times New Roman"/>
          <w:noProof/>
          <w:color w:val="0D0D0D"/>
          <w:sz w:val="28"/>
          <w:szCs w:val="28"/>
          <w:lang w:eastAsia="fr-FR"/>
        </w:rPr>
        <mc:AlternateContent>
          <mc:Choice Requires="wps">
            <w:drawing>
              <wp:anchor distT="0" distB="0" distL="114300" distR="114300" simplePos="0" relativeHeight="251668480" behindDoc="0" locked="0" layoutInCell="1" allowOverlap="1" wp14:anchorId="1A6F6ACB" wp14:editId="3F60B514">
                <wp:simplePos x="0" y="0"/>
                <wp:positionH relativeFrom="margin">
                  <wp:align>right</wp:align>
                </wp:positionH>
                <wp:positionV relativeFrom="paragraph">
                  <wp:posOffset>12700</wp:posOffset>
                </wp:positionV>
                <wp:extent cx="5648325" cy="5429250"/>
                <wp:effectExtent l="0" t="0" r="24130" b="19050"/>
                <wp:wrapNone/>
                <wp:docPr id="5" name="Zone de texte 5"/>
                <wp:cNvGraphicFramePr/>
                <a:graphic xmlns:a="http://schemas.openxmlformats.org/drawingml/2006/main">
                  <a:graphicData uri="http://schemas.microsoft.com/office/word/2010/wordprocessingShape">
                    <wps:wsp>
                      <wps:cNvSpPr txBox="1"/>
                      <wps:spPr>
                        <a:xfrm>
                          <a:off x="0" y="0"/>
                          <a:ext cx="5648325" cy="5429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5248F" w:rsidRDefault="002B230B">
                            <w:r>
                              <w:pict>
                                <v:shape id="_x0000_i1026" type="#_x0000_t75" style="width:453pt;height:444.75pt">
                                  <v:imagedata r:id="rId16" o:title="les trois tafs arrêtés les 13 et 14 octobre 2022"/>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F6ACB" id="Zone de texte 5" o:spid="_x0000_s1033" type="#_x0000_t202" style="position:absolute;left:0;text-align:left;margin-left:393.55pt;margin-top:1pt;width:444.75pt;height:427.5pt;z-index:251668480;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" fillcolor="white [3201]" strokeweight=".5pt">
                <v:textbox>
                  <w:txbxContent>
                    <w:p w:rsidR="0095248F" w:rsidRDefault="00BE43CC">
                      <w:r>
                        <w:pict>
                          <v:shape id="_x0000_i1026" type="#_x0000_t75" style="width:453pt;height:444.75pt">
                            <v:imagedata r:id="rId17" o:title="les trois tafs arrêtés les 13 et 14 octobre 2022"/>
                          </v:shape>
                        </w:pict>
                      </w:r>
                    </w:p>
                  </w:txbxContent>
                </v:textbox>
                <w10:wrap anchorx="margin"/>
              </v:shape>
            </w:pict>
          </mc:Fallback>
        </mc:AlternateContent>
      </w:r>
    </w:p>
    <w:p w:rsidR="00F824D6" w:rsidRDefault="00F824D6" w:rsidP="00B21593">
      <w:pPr>
        <w:spacing w:after="200" w:line="276" w:lineRule="auto"/>
        <w:jc w:val="both"/>
        <w:rPr>
          <w:rFonts w:eastAsia="Calibri" w:cs="Times New Roman"/>
          <w:color w:val="0D0D0D"/>
          <w:sz w:val="28"/>
          <w:szCs w:val="28"/>
        </w:rPr>
      </w:pPr>
    </w:p>
    <w:p w:rsidR="00F824D6" w:rsidRDefault="00F824D6" w:rsidP="00B21593">
      <w:pPr>
        <w:spacing w:after="200" w:line="276" w:lineRule="auto"/>
        <w:jc w:val="both"/>
        <w:rPr>
          <w:rFonts w:eastAsia="Calibri" w:cs="Times New Roman"/>
          <w:color w:val="0D0D0D"/>
          <w:sz w:val="28"/>
          <w:szCs w:val="28"/>
        </w:rPr>
      </w:pPr>
    </w:p>
    <w:p w:rsidR="00F824D6" w:rsidRDefault="00F824D6" w:rsidP="00B21593">
      <w:pPr>
        <w:spacing w:after="200" w:line="276" w:lineRule="auto"/>
        <w:jc w:val="both"/>
        <w:rPr>
          <w:rFonts w:eastAsia="Calibri" w:cs="Times New Roman"/>
          <w:color w:val="0D0D0D"/>
          <w:sz w:val="28"/>
          <w:szCs w:val="28"/>
        </w:rPr>
      </w:pPr>
    </w:p>
    <w:p w:rsidR="00F824D6" w:rsidRPr="001C1F17" w:rsidRDefault="00F824D6" w:rsidP="00B21593">
      <w:pPr>
        <w:spacing w:after="200" w:line="276" w:lineRule="auto"/>
        <w:jc w:val="both"/>
        <w:rPr>
          <w:rFonts w:eastAsia="Calibri" w:cs="Times New Roman"/>
          <w:color w:val="0D0D0D"/>
          <w:sz w:val="28"/>
          <w:szCs w:val="28"/>
        </w:rPr>
      </w:pPr>
    </w:p>
    <w:p w:rsidR="006F2FBA" w:rsidRPr="00224B44" w:rsidRDefault="006F2FBA" w:rsidP="00EC1A85">
      <w:pPr>
        <w:spacing w:after="200" w:line="240" w:lineRule="auto"/>
        <w:rPr>
          <w:rFonts w:eastAsia="Calibri" w:cs="Times New Roman"/>
          <w:iCs/>
          <w:color w:val="44546A"/>
          <w:sz w:val="28"/>
          <w:szCs w:val="28"/>
        </w:rPr>
      </w:pPr>
    </w:p>
    <w:p w:rsidR="00A179AC" w:rsidRDefault="00375FE5" w:rsidP="00A179AC">
      <w:pPr>
        <w:rPr>
          <w:rFonts w:eastAsia="Calibri" w:cs="Times New Roman"/>
          <w:i/>
          <w:iCs/>
          <w:color w:val="44546A"/>
          <w:sz w:val="28"/>
          <w:szCs w:val="28"/>
        </w:rPr>
      </w:pPr>
      <w:r>
        <w:rPr>
          <w:rFonts w:eastAsia="Calibri" w:cs="Times New Roman"/>
          <w:i/>
          <w:iCs/>
          <w:noProof/>
          <w:color w:val="44546A"/>
          <w:sz w:val="28"/>
          <w:szCs w:val="28"/>
          <w:lang w:eastAsia="fr-FR"/>
        </w:rPr>
        <mc:AlternateContent>
          <mc:Choice Requires="wps">
            <w:drawing>
              <wp:anchor distT="0" distB="0" distL="114300" distR="114300" simplePos="0" relativeHeight="251669504" behindDoc="0" locked="0" layoutInCell="1" allowOverlap="1">
                <wp:simplePos x="0" y="0"/>
                <wp:positionH relativeFrom="margin">
                  <wp:align>left</wp:align>
                </wp:positionH>
                <wp:positionV relativeFrom="paragraph">
                  <wp:posOffset>3215005</wp:posOffset>
                </wp:positionV>
                <wp:extent cx="5724525" cy="238125"/>
                <wp:effectExtent l="0" t="0" r="28575" b="28575"/>
                <wp:wrapNone/>
                <wp:docPr id="11" name="Zone de texte 11"/>
                <wp:cNvGraphicFramePr/>
                <a:graphic xmlns:a="http://schemas.openxmlformats.org/drawingml/2006/main">
                  <a:graphicData uri="http://schemas.microsoft.com/office/word/2010/wordprocessingShape">
                    <wps:wsp>
                      <wps:cNvSpPr txBox="1"/>
                      <wps:spPr>
                        <a:xfrm>
                          <a:off x="0" y="0"/>
                          <a:ext cx="572452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75FE5" w:rsidRPr="00375FE5" w:rsidRDefault="00375FE5" w:rsidP="00375FE5">
                            <w:pPr>
                              <w:jc w:val="center"/>
                              <w:rPr>
                                <w:b/>
                              </w:rPr>
                            </w:pPr>
                            <w:r w:rsidRPr="00375FE5">
                              <w:rPr>
                                <w:b/>
                              </w:rPr>
                              <w:t>Les trois trafiquants arrêtés les 13 et 14 octobre 2022 à Lomé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1" o:spid="_x0000_s1034" type="#_x0000_t202" style="position:absolute;margin-left:0;margin-top:253.15pt;width:450.75pt;height:18.75pt;z-index:25166950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" fillcolor="white [3201]" strokeweight=".5pt">
                <v:textbox>
                  <w:txbxContent>
                    <w:p w:rsidR="00375FE5" w:rsidRPr="00375FE5" w:rsidRDefault="00375FE5" w:rsidP="00375FE5">
                      <w:pPr>
                        <w:jc w:val="center"/>
                        <w:rPr>
                          <w:b/>
                        </w:rPr>
                      </w:pPr>
                      <w:r w:rsidRPr="00375FE5">
                        <w:rPr>
                          <w:b/>
                        </w:rPr>
                        <w:t>Les trois trafiquants arrêtés les 13 et 14 octobre 2022 à Lomé</w:t>
                      </w:r>
                    </w:p>
                  </w:txbxContent>
                </v:textbox>
                <w10:wrap anchorx="margin"/>
              </v:shape>
            </w:pict>
          </mc:Fallback>
        </mc:AlternateContent>
      </w:r>
      <w:r w:rsidR="006F2FBA" w:rsidRPr="00412ECF">
        <w:rPr>
          <w:rFonts w:eastAsia="Calibri" w:cs="Times New Roman"/>
          <w:i/>
          <w:iCs/>
          <w:color w:val="44546A"/>
          <w:sz w:val="28"/>
          <w:szCs w:val="28"/>
        </w:rPr>
        <w:br w:type="page"/>
      </w:r>
    </w:p>
    <w:p w:rsidR="00A179AC" w:rsidRPr="00EC1A85" w:rsidRDefault="00FB7E6B" w:rsidP="00EC1A85">
      <w:pPr>
        <w:keepNext/>
        <w:pBdr>
          <w:top w:val="single" w:sz="4" w:space="8" w:color="auto"/>
          <w:bottom w:val="single" w:sz="4" w:space="8" w:color="auto"/>
        </w:pBdr>
        <w:shd w:val="pct5" w:color="auto" w:fill="auto"/>
        <w:tabs>
          <w:tab w:val="left" w:pos="397"/>
        </w:tabs>
        <w:spacing w:before="240" w:after="240" w:line="240" w:lineRule="auto"/>
        <w:ind w:hanging="11"/>
        <w:jc w:val="center"/>
        <w:outlineLvl w:val="0"/>
        <w:rPr>
          <w:rFonts w:eastAsia="Times New Roman" w:cs="Times New Roman"/>
          <w:b/>
          <w:bCs/>
          <w:color w:val="1F4E79"/>
          <w:sz w:val="28"/>
          <w:szCs w:val="28"/>
          <w:u w:val="single"/>
          <w:lang w:val="fr-CH" w:bidi="he-IL"/>
        </w:rPr>
      </w:pPr>
      <w:bookmarkStart w:id="5" w:name="_Toc530404885"/>
      <w:r w:rsidRPr="00FB7E6B">
        <w:rPr>
          <w:rFonts w:eastAsia="Times New Roman" w:cs="Times New Roman"/>
          <w:b/>
          <w:bCs/>
          <w:color w:val="1F4E79"/>
          <w:sz w:val="28"/>
          <w:szCs w:val="28"/>
          <w:lang w:val="fr-CH" w:bidi="he-IL"/>
        </w:rPr>
        <w:lastRenderedPageBreak/>
        <w:t>4.</w:t>
      </w:r>
      <w:r>
        <w:rPr>
          <w:rFonts w:eastAsia="Times New Roman" w:cs="Times New Roman"/>
          <w:b/>
          <w:bCs/>
          <w:color w:val="1F4E79"/>
          <w:sz w:val="28"/>
          <w:szCs w:val="28"/>
          <w:u w:val="single"/>
          <w:lang w:val="fr-CH" w:bidi="he-IL"/>
        </w:rPr>
        <w:t xml:space="preserve"> </w:t>
      </w:r>
      <w:bookmarkEnd w:id="5"/>
      <w:r w:rsidR="00A60D6F" w:rsidRPr="00412ECF">
        <w:rPr>
          <w:rFonts w:eastAsia="Times New Roman" w:cs="Times New Roman"/>
          <w:b/>
          <w:bCs/>
          <w:color w:val="1F4E79"/>
          <w:sz w:val="28"/>
          <w:szCs w:val="28"/>
          <w:u w:val="single"/>
          <w:lang w:val="fr-CH" w:bidi="he-IL"/>
        </w:rPr>
        <w:t>Juridique</w:t>
      </w:r>
    </w:p>
    <w:p w:rsidR="00A179AC" w:rsidRDefault="001D7E19" w:rsidP="00A179AC">
      <w:pPr>
        <w:spacing w:after="200" w:line="276" w:lineRule="auto"/>
        <w:jc w:val="both"/>
        <w:rPr>
          <w:rFonts w:eastAsia="Calibri" w:cs="Times New Roman"/>
          <w:color w:val="0D0D0D"/>
          <w:sz w:val="28"/>
          <w:szCs w:val="28"/>
        </w:rPr>
      </w:pPr>
      <w:r w:rsidRPr="00412ECF">
        <w:rPr>
          <w:rFonts w:eastAsia="Calibri" w:cs="Times New Roman"/>
          <w:color w:val="0D0D0D"/>
          <w:sz w:val="28"/>
          <w:szCs w:val="28"/>
        </w:rPr>
        <w:t xml:space="preserve">Le mois </w:t>
      </w:r>
      <w:r w:rsidR="00FB7E6B">
        <w:rPr>
          <w:rFonts w:eastAsia="Calibri" w:cs="Times New Roman"/>
          <w:color w:val="0D0D0D"/>
          <w:sz w:val="28"/>
          <w:szCs w:val="28"/>
        </w:rPr>
        <w:t>d</w:t>
      </w:r>
      <w:r w:rsidR="00D23AD2">
        <w:rPr>
          <w:rFonts w:eastAsia="Calibri" w:cs="Times New Roman"/>
          <w:color w:val="0D0D0D"/>
          <w:sz w:val="28"/>
          <w:szCs w:val="28"/>
        </w:rPr>
        <w:t>’octobre</w:t>
      </w:r>
      <w:r w:rsidR="001341C1">
        <w:rPr>
          <w:rFonts w:eastAsia="Calibri" w:cs="Times New Roman"/>
          <w:color w:val="0D0D0D"/>
          <w:sz w:val="28"/>
          <w:szCs w:val="28"/>
        </w:rPr>
        <w:t xml:space="preserve"> </w:t>
      </w:r>
      <w:r w:rsidR="00D23AD2">
        <w:rPr>
          <w:rFonts w:eastAsia="Calibri" w:cs="Times New Roman"/>
          <w:color w:val="0D0D0D"/>
          <w:sz w:val="28"/>
          <w:szCs w:val="28"/>
        </w:rPr>
        <w:t xml:space="preserve">a </w:t>
      </w:r>
      <w:r w:rsidR="00A179AC" w:rsidRPr="00412ECF">
        <w:rPr>
          <w:rFonts w:eastAsia="Calibri" w:cs="Times New Roman"/>
          <w:color w:val="0D0D0D"/>
          <w:sz w:val="28"/>
          <w:szCs w:val="28"/>
        </w:rPr>
        <w:t>connu d’intenses activités aussi bien de</w:t>
      </w:r>
      <w:r w:rsidR="00E72373" w:rsidRPr="00412ECF">
        <w:rPr>
          <w:rFonts w:eastAsia="Calibri" w:cs="Times New Roman"/>
          <w:color w:val="0D0D0D"/>
          <w:sz w:val="28"/>
          <w:szCs w:val="28"/>
        </w:rPr>
        <w:t xml:space="preserve"> terrain que de </w:t>
      </w:r>
      <w:r w:rsidR="00A179AC" w:rsidRPr="00412ECF">
        <w:rPr>
          <w:rFonts w:eastAsia="Calibri" w:cs="Times New Roman"/>
          <w:color w:val="0D0D0D"/>
          <w:sz w:val="28"/>
          <w:szCs w:val="28"/>
        </w:rPr>
        <w:t>bureau avec une opération d’arrestation. Le dépar</w:t>
      </w:r>
      <w:r w:rsidR="00437ECE">
        <w:rPr>
          <w:rFonts w:eastAsia="Calibri" w:cs="Times New Roman"/>
          <w:color w:val="0D0D0D"/>
          <w:sz w:val="28"/>
          <w:szCs w:val="28"/>
        </w:rPr>
        <w:t xml:space="preserve">tement juridique a assisté à </w:t>
      </w:r>
      <w:r w:rsidR="00A179AC" w:rsidRPr="00412ECF">
        <w:rPr>
          <w:rFonts w:eastAsia="Calibri" w:cs="Times New Roman"/>
          <w:color w:val="0D0D0D"/>
          <w:sz w:val="28"/>
          <w:szCs w:val="28"/>
        </w:rPr>
        <w:t xml:space="preserve"> </w:t>
      </w:r>
      <w:r w:rsidR="00437ECE">
        <w:rPr>
          <w:rFonts w:eastAsia="Calibri" w:cs="Times New Roman"/>
          <w:color w:val="0D0D0D"/>
          <w:sz w:val="28"/>
          <w:szCs w:val="28"/>
        </w:rPr>
        <w:t>l’</w:t>
      </w:r>
      <w:r w:rsidR="00A179AC" w:rsidRPr="00412ECF">
        <w:rPr>
          <w:rFonts w:eastAsia="Calibri" w:cs="Times New Roman"/>
          <w:color w:val="0D0D0D"/>
          <w:sz w:val="28"/>
          <w:szCs w:val="28"/>
        </w:rPr>
        <w:t xml:space="preserve">opération </w:t>
      </w:r>
      <w:r w:rsidR="00777844">
        <w:rPr>
          <w:rFonts w:eastAsia="Calibri" w:cs="Times New Roman"/>
          <w:color w:val="0D0D0D"/>
          <w:sz w:val="28"/>
          <w:szCs w:val="28"/>
        </w:rPr>
        <w:t>d’arrestation</w:t>
      </w:r>
      <w:r w:rsidR="00BC60B7">
        <w:rPr>
          <w:rFonts w:eastAsia="Calibri" w:cs="Times New Roman"/>
          <w:color w:val="0D0D0D"/>
          <w:sz w:val="28"/>
          <w:szCs w:val="28"/>
        </w:rPr>
        <w:t>s</w:t>
      </w:r>
      <w:r w:rsidR="00BC60B7" w:rsidRPr="00BC60B7">
        <w:t xml:space="preserve"> </w:t>
      </w:r>
      <w:r w:rsidR="0067450B">
        <w:rPr>
          <w:rFonts w:eastAsia="Calibri" w:cs="Times New Roman"/>
          <w:color w:val="0D0D0D"/>
          <w:sz w:val="28"/>
          <w:szCs w:val="28"/>
        </w:rPr>
        <w:t>de trois</w:t>
      </w:r>
      <w:r w:rsidR="00BC60B7">
        <w:rPr>
          <w:rFonts w:eastAsia="Calibri" w:cs="Times New Roman"/>
          <w:color w:val="0D0D0D"/>
          <w:sz w:val="28"/>
          <w:szCs w:val="28"/>
        </w:rPr>
        <w:t xml:space="preserve"> présumés trafiquants</w:t>
      </w:r>
      <w:r w:rsidR="0067450B">
        <w:rPr>
          <w:rFonts w:eastAsia="Calibri" w:cs="Times New Roman"/>
          <w:color w:val="0D0D0D"/>
          <w:sz w:val="28"/>
          <w:szCs w:val="28"/>
        </w:rPr>
        <w:t xml:space="preserve"> à Lomé</w:t>
      </w:r>
      <w:r w:rsidR="00BC60B7">
        <w:rPr>
          <w:rFonts w:eastAsia="Calibri" w:cs="Times New Roman"/>
          <w:color w:val="0D0D0D"/>
          <w:sz w:val="28"/>
          <w:szCs w:val="28"/>
        </w:rPr>
        <w:t xml:space="preserve"> </w:t>
      </w:r>
      <w:r w:rsidR="00777844">
        <w:rPr>
          <w:rFonts w:eastAsia="Calibri" w:cs="Times New Roman"/>
          <w:color w:val="0D0D0D"/>
          <w:sz w:val="28"/>
          <w:szCs w:val="28"/>
        </w:rPr>
        <w:t>le</w:t>
      </w:r>
      <w:r w:rsidR="00BC60B7">
        <w:rPr>
          <w:rFonts w:eastAsia="Calibri" w:cs="Times New Roman"/>
          <w:color w:val="0D0D0D"/>
          <w:sz w:val="28"/>
          <w:szCs w:val="28"/>
        </w:rPr>
        <w:t>s</w:t>
      </w:r>
      <w:r w:rsidR="0067450B">
        <w:rPr>
          <w:rFonts w:eastAsia="Calibri" w:cs="Times New Roman"/>
          <w:color w:val="0D0D0D"/>
          <w:sz w:val="28"/>
          <w:szCs w:val="28"/>
        </w:rPr>
        <w:t xml:space="preserve"> 13 et 14 octobre</w:t>
      </w:r>
      <w:r w:rsidRPr="00412ECF">
        <w:rPr>
          <w:rFonts w:eastAsia="Calibri" w:cs="Times New Roman"/>
          <w:color w:val="0D0D0D"/>
          <w:sz w:val="28"/>
          <w:szCs w:val="28"/>
        </w:rPr>
        <w:t xml:space="preserve"> 2022</w:t>
      </w:r>
      <w:r w:rsidR="0067450B">
        <w:rPr>
          <w:rFonts w:eastAsia="Calibri" w:cs="Times New Roman"/>
          <w:color w:val="0D0D0D"/>
          <w:sz w:val="28"/>
          <w:szCs w:val="28"/>
        </w:rPr>
        <w:t xml:space="preserve">, </w:t>
      </w:r>
      <w:r w:rsidR="0067450B" w:rsidRPr="0067450B">
        <w:rPr>
          <w:rFonts w:eastAsia="Calibri" w:cs="Times New Roman"/>
          <w:color w:val="0D0D0D"/>
          <w:sz w:val="28"/>
          <w:szCs w:val="28"/>
        </w:rPr>
        <w:t xml:space="preserve">en flagrant délit de détention, de circulation et de la </w:t>
      </w:r>
      <w:r w:rsidR="00343F1B">
        <w:rPr>
          <w:rFonts w:eastAsia="Calibri" w:cs="Times New Roman"/>
          <w:color w:val="0D0D0D"/>
          <w:sz w:val="28"/>
          <w:szCs w:val="28"/>
        </w:rPr>
        <w:t>commercialisation illégale de cinquante</w:t>
      </w:r>
      <w:r w:rsidR="0067450B" w:rsidRPr="0067450B">
        <w:rPr>
          <w:rFonts w:eastAsia="Calibri" w:cs="Times New Roman"/>
          <w:color w:val="0D0D0D"/>
          <w:sz w:val="28"/>
          <w:szCs w:val="28"/>
        </w:rPr>
        <w:t xml:space="preserve"> statuet</w:t>
      </w:r>
      <w:r w:rsidR="0067450B">
        <w:rPr>
          <w:rFonts w:eastAsia="Calibri" w:cs="Times New Roman"/>
          <w:color w:val="0D0D0D"/>
          <w:sz w:val="28"/>
          <w:szCs w:val="28"/>
        </w:rPr>
        <w:t>tes en ivoire</w:t>
      </w:r>
      <w:r w:rsidR="00343F1B">
        <w:rPr>
          <w:rFonts w:eastAsia="Calibri" w:cs="Times New Roman"/>
          <w:color w:val="0D0D0D"/>
          <w:sz w:val="28"/>
          <w:szCs w:val="28"/>
        </w:rPr>
        <w:t>, onze</w:t>
      </w:r>
      <w:r w:rsidR="0067450B" w:rsidRPr="0067450B">
        <w:rPr>
          <w:rFonts w:eastAsia="Calibri" w:cs="Times New Roman"/>
          <w:color w:val="0D0D0D"/>
          <w:sz w:val="28"/>
          <w:szCs w:val="28"/>
        </w:rPr>
        <w:t xml:space="preserve"> dents de lions et une queue d’éléphant</w:t>
      </w:r>
      <w:r w:rsidR="00A179AC" w:rsidRPr="00412ECF">
        <w:rPr>
          <w:rFonts w:eastAsia="Calibri" w:cs="Times New Roman"/>
          <w:color w:val="0D0D0D"/>
          <w:sz w:val="28"/>
          <w:szCs w:val="28"/>
        </w:rPr>
        <w:t>. Le dé</w:t>
      </w:r>
      <w:r w:rsidR="00D21E17">
        <w:rPr>
          <w:rFonts w:eastAsia="Calibri" w:cs="Times New Roman"/>
          <w:color w:val="0D0D0D"/>
          <w:sz w:val="28"/>
          <w:szCs w:val="28"/>
        </w:rPr>
        <w:t>partement juridique a procédé aux</w:t>
      </w:r>
      <w:r w:rsidR="00580C3B" w:rsidRPr="00580C3B">
        <w:rPr>
          <w:rFonts w:eastAsia="Calibri" w:cs="Times New Roman"/>
          <w:color w:val="0D0D0D"/>
          <w:sz w:val="28"/>
          <w:szCs w:val="28"/>
        </w:rPr>
        <w:t xml:space="preserve"> analyses et</w:t>
      </w:r>
      <w:r w:rsidR="00580C3B">
        <w:rPr>
          <w:rFonts w:eastAsia="Calibri" w:cs="Times New Roman"/>
          <w:color w:val="0D0D0D"/>
          <w:sz w:val="28"/>
          <w:szCs w:val="28"/>
        </w:rPr>
        <w:t xml:space="preserve"> recherches de tout genre, à</w:t>
      </w:r>
      <w:r w:rsidR="00580C3B" w:rsidRPr="00580C3B">
        <w:rPr>
          <w:rFonts w:eastAsia="Calibri" w:cs="Times New Roman"/>
          <w:color w:val="0D0D0D"/>
          <w:sz w:val="28"/>
          <w:szCs w:val="28"/>
        </w:rPr>
        <w:t xml:space="preserve"> établir des relations externes avec d’autres structures </w:t>
      </w:r>
      <w:r w:rsidR="00580C3B">
        <w:rPr>
          <w:rFonts w:eastAsia="Calibri" w:cs="Times New Roman"/>
          <w:color w:val="0D0D0D"/>
          <w:sz w:val="28"/>
          <w:szCs w:val="28"/>
        </w:rPr>
        <w:t>et à actualiser</w:t>
      </w:r>
      <w:r w:rsidR="00A179AC" w:rsidRPr="00412ECF">
        <w:rPr>
          <w:rFonts w:eastAsia="Calibri" w:cs="Times New Roman"/>
          <w:color w:val="0D0D0D"/>
          <w:sz w:val="28"/>
          <w:szCs w:val="28"/>
        </w:rPr>
        <w:t xml:space="preserve"> des fichiers juridiques usuels. </w:t>
      </w:r>
    </w:p>
    <w:p w:rsidR="000930BF" w:rsidRPr="000930BF" w:rsidRDefault="00580C3B" w:rsidP="000930BF">
      <w:pPr>
        <w:spacing w:after="200" w:line="276" w:lineRule="auto"/>
        <w:jc w:val="both"/>
        <w:rPr>
          <w:rFonts w:eastAsia="Calibri" w:cs="Times New Roman"/>
          <w:color w:val="0D0D0D"/>
          <w:sz w:val="28"/>
          <w:szCs w:val="28"/>
        </w:rPr>
      </w:pPr>
      <w:r>
        <w:rPr>
          <w:rFonts w:eastAsia="Calibri" w:cs="Times New Roman"/>
          <w:color w:val="0D0D0D"/>
          <w:sz w:val="28"/>
          <w:szCs w:val="28"/>
        </w:rPr>
        <w:t xml:space="preserve">En effet, au cours du mois, </w:t>
      </w:r>
      <w:r w:rsidR="000930BF">
        <w:rPr>
          <w:rFonts w:eastAsia="Calibri" w:cs="Times New Roman"/>
          <w:color w:val="0D0D0D"/>
          <w:sz w:val="28"/>
          <w:szCs w:val="28"/>
        </w:rPr>
        <w:t xml:space="preserve">à part les </w:t>
      </w:r>
      <w:r w:rsidRPr="00580C3B">
        <w:rPr>
          <w:rFonts w:eastAsia="Calibri" w:cs="Times New Roman"/>
          <w:color w:val="0D0D0D"/>
          <w:sz w:val="28"/>
          <w:szCs w:val="28"/>
        </w:rPr>
        <w:t xml:space="preserve">missions de participation à la procédure avant, pendant et après opération d’arrestation de </w:t>
      </w:r>
      <w:r w:rsidR="004D4066">
        <w:rPr>
          <w:rFonts w:eastAsia="Calibri" w:cs="Times New Roman"/>
          <w:color w:val="0D0D0D"/>
          <w:sz w:val="28"/>
          <w:szCs w:val="28"/>
        </w:rPr>
        <w:t xml:space="preserve">trois </w:t>
      </w:r>
      <w:r w:rsidRPr="00580C3B">
        <w:rPr>
          <w:rFonts w:eastAsia="Calibri" w:cs="Times New Roman"/>
          <w:color w:val="0D0D0D"/>
          <w:sz w:val="28"/>
          <w:szCs w:val="28"/>
        </w:rPr>
        <w:t>trafiquants</w:t>
      </w:r>
      <w:r w:rsidR="004D4066">
        <w:rPr>
          <w:rFonts w:eastAsia="Calibri" w:cs="Times New Roman"/>
          <w:color w:val="0D0D0D"/>
          <w:sz w:val="28"/>
          <w:szCs w:val="28"/>
        </w:rPr>
        <w:t xml:space="preserve"> à Lomé</w:t>
      </w:r>
      <w:r w:rsidR="000930BF">
        <w:rPr>
          <w:rFonts w:eastAsia="Calibri" w:cs="Times New Roman"/>
          <w:color w:val="0D0D0D"/>
          <w:sz w:val="28"/>
          <w:szCs w:val="28"/>
        </w:rPr>
        <w:t>, des m</w:t>
      </w:r>
      <w:r w:rsidR="000930BF" w:rsidRPr="000930BF">
        <w:rPr>
          <w:rFonts w:eastAsia="Calibri" w:cs="Times New Roman"/>
          <w:color w:val="0D0D0D"/>
          <w:sz w:val="28"/>
          <w:szCs w:val="28"/>
        </w:rPr>
        <w:t>ission</w:t>
      </w:r>
      <w:r w:rsidR="000930BF">
        <w:rPr>
          <w:rFonts w:eastAsia="Calibri" w:cs="Times New Roman"/>
          <w:color w:val="0D0D0D"/>
          <w:sz w:val="28"/>
          <w:szCs w:val="28"/>
        </w:rPr>
        <w:t>s</w:t>
      </w:r>
      <w:r w:rsidR="000930BF" w:rsidRPr="000930BF">
        <w:rPr>
          <w:rFonts w:eastAsia="Calibri" w:cs="Times New Roman"/>
          <w:color w:val="0D0D0D"/>
          <w:sz w:val="28"/>
          <w:szCs w:val="28"/>
        </w:rPr>
        <w:t xml:space="preserve"> de jail visit des détenus de la prison civile de Sokodé</w:t>
      </w:r>
      <w:r w:rsidR="000930BF">
        <w:rPr>
          <w:rFonts w:eastAsia="Calibri" w:cs="Times New Roman"/>
          <w:color w:val="0D0D0D"/>
          <w:sz w:val="28"/>
          <w:szCs w:val="28"/>
        </w:rPr>
        <w:t xml:space="preserve"> et à la prison civile de Kara ont été effectuées</w:t>
      </w:r>
      <w:r w:rsidR="00926B81">
        <w:rPr>
          <w:rFonts w:eastAsia="Calibri" w:cs="Times New Roman"/>
          <w:color w:val="0D0D0D"/>
          <w:sz w:val="28"/>
          <w:szCs w:val="28"/>
        </w:rPr>
        <w:t>. La conseillère juridique a également suivi l</w:t>
      </w:r>
      <w:r w:rsidR="004C5D5B">
        <w:rPr>
          <w:rFonts w:eastAsia="Calibri" w:cs="Times New Roman"/>
          <w:color w:val="0D0D0D"/>
          <w:sz w:val="28"/>
          <w:szCs w:val="28"/>
        </w:rPr>
        <w:t>’audience de l’affaire KIZA et autres au Tribunal de Première Instance de Sokodé</w:t>
      </w:r>
      <w:r w:rsidR="00926B81">
        <w:rPr>
          <w:rFonts w:eastAsia="Calibri" w:cs="Times New Roman"/>
          <w:color w:val="0D0D0D"/>
          <w:sz w:val="28"/>
          <w:szCs w:val="28"/>
        </w:rPr>
        <w:t>. Aussi</w:t>
      </w:r>
      <w:r w:rsidR="000930BF">
        <w:rPr>
          <w:rFonts w:eastAsia="Calibri" w:cs="Times New Roman"/>
          <w:color w:val="0D0D0D"/>
          <w:sz w:val="28"/>
          <w:szCs w:val="28"/>
        </w:rPr>
        <w:t xml:space="preserve">, une rencontre a été faite avec </w:t>
      </w:r>
      <w:r w:rsidR="000930BF" w:rsidRPr="000930BF">
        <w:rPr>
          <w:rFonts w:eastAsia="Calibri" w:cs="Times New Roman"/>
          <w:color w:val="0D0D0D"/>
          <w:sz w:val="28"/>
          <w:szCs w:val="28"/>
        </w:rPr>
        <w:t>le directeur du MERF</w:t>
      </w:r>
      <w:r w:rsidR="000930BF">
        <w:rPr>
          <w:rFonts w:eastAsia="Calibri" w:cs="Times New Roman"/>
          <w:color w:val="0D0D0D"/>
          <w:sz w:val="28"/>
          <w:szCs w:val="28"/>
        </w:rPr>
        <w:t xml:space="preserve"> de la Région Centrale à </w:t>
      </w:r>
      <w:r w:rsidR="008C10BB">
        <w:rPr>
          <w:rFonts w:eastAsia="Calibri" w:cs="Times New Roman"/>
          <w:color w:val="0D0D0D"/>
          <w:sz w:val="28"/>
          <w:szCs w:val="28"/>
        </w:rPr>
        <w:t>Sokodé</w:t>
      </w:r>
      <w:r w:rsidR="000930BF">
        <w:rPr>
          <w:rFonts w:eastAsia="Calibri" w:cs="Times New Roman"/>
          <w:color w:val="0D0D0D"/>
          <w:sz w:val="28"/>
          <w:szCs w:val="28"/>
        </w:rPr>
        <w:t>,</w:t>
      </w:r>
      <w:r w:rsidR="000930BF" w:rsidRPr="000930BF">
        <w:rPr>
          <w:rFonts w:eastAsia="Calibri" w:cs="Times New Roman"/>
          <w:color w:val="0D0D0D"/>
          <w:sz w:val="28"/>
          <w:szCs w:val="28"/>
        </w:rPr>
        <w:t xml:space="preserve"> </w:t>
      </w:r>
      <w:r w:rsidR="001D10B3">
        <w:rPr>
          <w:rFonts w:eastAsia="Calibri" w:cs="Times New Roman"/>
          <w:color w:val="0D0D0D"/>
          <w:sz w:val="28"/>
          <w:szCs w:val="28"/>
        </w:rPr>
        <w:t>sur l'affaire KIZA</w:t>
      </w:r>
      <w:r w:rsidR="000930BF" w:rsidRPr="000930BF">
        <w:rPr>
          <w:rFonts w:eastAsia="Calibri" w:cs="Times New Roman"/>
          <w:color w:val="0D0D0D"/>
          <w:sz w:val="28"/>
          <w:szCs w:val="28"/>
        </w:rPr>
        <w:t xml:space="preserve"> et autres, et sur la passivité des autorités centrales sur la protection des aires protégées et les inconvénients.</w:t>
      </w:r>
    </w:p>
    <w:p w:rsidR="00A179AC" w:rsidRPr="00412ECF" w:rsidRDefault="00A179AC" w:rsidP="00A179AC">
      <w:pPr>
        <w:spacing w:after="200" w:line="276" w:lineRule="auto"/>
        <w:jc w:val="both"/>
        <w:rPr>
          <w:rFonts w:eastAsia="Calibri" w:cs="Times New Roman"/>
          <w:color w:val="0D0D0D"/>
          <w:sz w:val="28"/>
          <w:szCs w:val="28"/>
        </w:rPr>
      </w:pPr>
      <w:r w:rsidRPr="00412ECF">
        <w:rPr>
          <w:rFonts w:eastAsia="Calibri" w:cs="Times New Roman"/>
          <w:b/>
          <w:i/>
          <w:color w:val="0D0D0D"/>
          <w:sz w:val="28"/>
          <w:szCs w:val="28"/>
          <w:u w:val="single"/>
        </w:rPr>
        <w:t>Indicateurs :</w:t>
      </w:r>
    </w:p>
    <w:tbl>
      <w:tblPr>
        <w:tblStyle w:val="Grilledutableau"/>
        <w:tblW w:w="9062" w:type="dxa"/>
        <w:tblLayout w:type="fixed"/>
        <w:tblLook w:val="04A0" w:firstRow="1" w:lastRow="0" w:firstColumn="1" w:lastColumn="0" w:noHBand="0" w:noVBand="1"/>
      </w:tblPr>
      <w:tblGrid>
        <w:gridCol w:w="4534"/>
        <w:gridCol w:w="4528"/>
      </w:tblGrid>
      <w:tr w:rsidR="00A179AC" w:rsidRPr="00412ECF" w:rsidTr="0072114A">
        <w:trPr>
          <w:trHeight w:val="2534"/>
        </w:trPr>
        <w:tc>
          <w:tcPr>
            <w:tcW w:w="4534" w:type="dxa"/>
          </w:tcPr>
          <w:p w:rsidR="00A179AC" w:rsidRPr="006B7A14" w:rsidRDefault="00A179AC" w:rsidP="0072114A">
            <w:pPr>
              <w:spacing w:after="200" w:line="276" w:lineRule="auto"/>
              <w:jc w:val="center"/>
              <w:rPr>
                <w:rFonts w:asciiTheme="minorHAnsi" w:hAnsiTheme="minorHAnsi"/>
                <w:color w:val="0D0D0D"/>
                <w:sz w:val="28"/>
                <w:szCs w:val="24"/>
              </w:rPr>
            </w:pPr>
            <w:r w:rsidRPr="006B7A14">
              <w:rPr>
                <w:rFonts w:asciiTheme="minorHAnsi" w:hAnsiTheme="minorHAnsi"/>
                <w:color w:val="0D0D0D"/>
                <w:sz w:val="28"/>
                <w:szCs w:val="24"/>
              </w:rPr>
              <w:t>Nombre de suivi d’audience (préciser le lieu et raison)</w:t>
            </w:r>
          </w:p>
        </w:tc>
        <w:tc>
          <w:tcPr>
            <w:tcW w:w="4528" w:type="dxa"/>
          </w:tcPr>
          <w:p w:rsidR="003E1397" w:rsidRPr="006B7A14" w:rsidRDefault="00986655" w:rsidP="0072114A">
            <w:pPr>
              <w:spacing w:after="200" w:line="276" w:lineRule="auto"/>
              <w:jc w:val="center"/>
              <w:rPr>
                <w:rFonts w:asciiTheme="minorHAnsi" w:hAnsiTheme="minorHAnsi"/>
                <w:color w:val="0D0D0D"/>
                <w:sz w:val="28"/>
                <w:szCs w:val="24"/>
              </w:rPr>
            </w:pPr>
            <w:r w:rsidRPr="006B7A14">
              <w:rPr>
                <w:rFonts w:asciiTheme="minorHAnsi" w:hAnsiTheme="minorHAnsi"/>
                <w:color w:val="0D0D0D"/>
                <w:sz w:val="28"/>
                <w:szCs w:val="24"/>
              </w:rPr>
              <w:t>01</w:t>
            </w:r>
          </w:p>
          <w:p w:rsidR="0072114A" w:rsidRPr="006B7A14" w:rsidRDefault="0072114A" w:rsidP="006B7A14">
            <w:pPr>
              <w:spacing w:line="276" w:lineRule="auto"/>
              <w:jc w:val="center"/>
              <w:rPr>
                <w:rFonts w:asciiTheme="minorHAnsi" w:hAnsiTheme="minorHAnsi"/>
                <w:color w:val="0D0D0D"/>
                <w:sz w:val="28"/>
                <w:szCs w:val="24"/>
              </w:rPr>
            </w:pPr>
            <w:r w:rsidRPr="006B7A14">
              <w:rPr>
                <w:rFonts w:asciiTheme="minorHAnsi" w:hAnsiTheme="minorHAnsi"/>
                <w:color w:val="0D0D0D"/>
                <w:sz w:val="28"/>
                <w:szCs w:val="24"/>
              </w:rPr>
              <w:t>-Au tribunal de première instance de Sokodé</w:t>
            </w:r>
          </w:p>
          <w:p w:rsidR="0072114A" w:rsidRPr="006B7A14" w:rsidRDefault="0072114A" w:rsidP="006B7A14">
            <w:pPr>
              <w:spacing w:line="276" w:lineRule="auto"/>
              <w:jc w:val="center"/>
              <w:rPr>
                <w:rFonts w:asciiTheme="minorHAnsi" w:hAnsiTheme="minorHAnsi"/>
                <w:color w:val="0D0D0D"/>
                <w:sz w:val="28"/>
                <w:szCs w:val="24"/>
              </w:rPr>
            </w:pPr>
            <w:r w:rsidRPr="006B7A14">
              <w:rPr>
                <w:rFonts w:asciiTheme="minorHAnsi" w:hAnsiTheme="minorHAnsi"/>
                <w:color w:val="0D0D0D"/>
                <w:sz w:val="28"/>
                <w:szCs w:val="24"/>
              </w:rPr>
              <w:t>-Affaire des cinq trafiquants de défenses d’éléphants</w:t>
            </w:r>
          </w:p>
          <w:p w:rsidR="00A179AC" w:rsidRPr="006B7A14" w:rsidRDefault="00A179AC" w:rsidP="00185C3E">
            <w:pPr>
              <w:spacing w:after="200" w:line="276" w:lineRule="auto"/>
              <w:jc w:val="center"/>
              <w:rPr>
                <w:rFonts w:asciiTheme="minorHAnsi" w:hAnsiTheme="minorHAnsi"/>
                <w:color w:val="0D0D0D"/>
                <w:sz w:val="28"/>
                <w:szCs w:val="28"/>
              </w:rPr>
            </w:pPr>
          </w:p>
        </w:tc>
      </w:tr>
      <w:tr w:rsidR="00A179AC" w:rsidRPr="00412ECF" w:rsidTr="00BF67D1">
        <w:tc>
          <w:tcPr>
            <w:tcW w:w="4534" w:type="dxa"/>
          </w:tcPr>
          <w:p w:rsidR="00A179AC" w:rsidRPr="006B7A14" w:rsidRDefault="00A179AC" w:rsidP="00E409DF">
            <w:pPr>
              <w:spacing w:after="200" w:line="276" w:lineRule="auto"/>
              <w:jc w:val="center"/>
              <w:rPr>
                <w:rFonts w:asciiTheme="minorHAnsi" w:hAnsiTheme="minorHAnsi"/>
                <w:color w:val="0D0D0D"/>
                <w:sz w:val="28"/>
                <w:szCs w:val="24"/>
              </w:rPr>
            </w:pPr>
            <w:r w:rsidRPr="006B7A14">
              <w:rPr>
                <w:rFonts w:asciiTheme="minorHAnsi" w:hAnsiTheme="minorHAnsi"/>
                <w:color w:val="0D0D0D"/>
                <w:sz w:val="28"/>
                <w:szCs w:val="24"/>
              </w:rPr>
              <w:t>Nombre de trafiquants derrière les barreaux ce mois-ci (préciser le lieu)</w:t>
            </w:r>
          </w:p>
        </w:tc>
        <w:tc>
          <w:tcPr>
            <w:tcW w:w="4528" w:type="dxa"/>
          </w:tcPr>
          <w:p w:rsidR="00A179AC" w:rsidRPr="006B7A14" w:rsidRDefault="00507F0A" w:rsidP="00777816">
            <w:pPr>
              <w:spacing w:after="200" w:line="276" w:lineRule="auto"/>
              <w:jc w:val="center"/>
              <w:rPr>
                <w:rFonts w:asciiTheme="minorHAnsi" w:hAnsiTheme="minorHAnsi"/>
                <w:color w:val="0D0D0D"/>
                <w:sz w:val="28"/>
                <w:szCs w:val="24"/>
              </w:rPr>
            </w:pPr>
            <w:r w:rsidRPr="006B7A14">
              <w:rPr>
                <w:rFonts w:asciiTheme="minorHAnsi" w:hAnsiTheme="minorHAnsi"/>
                <w:color w:val="0D0D0D"/>
                <w:sz w:val="28"/>
                <w:szCs w:val="24"/>
              </w:rPr>
              <w:t>02</w:t>
            </w:r>
            <w:r w:rsidR="00E409DF" w:rsidRPr="006B7A14">
              <w:rPr>
                <w:rFonts w:asciiTheme="minorHAnsi" w:hAnsiTheme="minorHAnsi"/>
                <w:color w:val="0D0D0D"/>
                <w:sz w:val="28"/>
                <w:szCs w:val="24"/>
              </w:rPr>
              <w:t xml:space="preserve"> à</w:t>
            </w:r>
            <w:r w:rsidR="00A179AC" w:rsidRPr="006B7A14">
              <w:rPr>
                <w:rFonts w:asciiTheme="minorHAnsi" w:hAnsiTheme="minorHAnsi"/>
                <w:color w:val="0D0D0D"/>
                <w:sz w:val="28"/>
                <w:szCs w:val="24"/>
              </w:rPr>
              <w:t xml:space="preserve"> la prison civile de Kara</w:t>
            </w:r>
          </w:p>
          <w:p w:rsidR="00A179AC" w:rsidRPr="006B7A14" w:rsidRDefault="00D61D04" w:rsidP="00777816">
            <w:pPr>
              <w:spacing w:after="200" w:line="276" w:lineRule="auto"/>
              <w:jc w:val="center"/>
              <w:rPr>
                <w:rFonts w:asciiTheme="minorHAnsi" w:hAnsiTheme="minorHAnsi"/>
                <w:color w:val="0D0D0D"/>
                <w:sz w:val="28"/>
                <w:szCs w:val="24"/>
              </w:rPr>
            </w:pPr>
            <w:r w:rsidRPr="006B7A14">
              <w:rPr>
                <w:rFonts w:asciiTheme="minorHAnsi" w:hAnsiTheme="minorHAnsi"/>
                <w:color w:val="0D0D0D"/>
                <w:sz w:val="28"/>
                <w:szCs w:val="24"/>
              </w:rPr>
              <w:t>04</w:t>
            </w:r>
            <w:r w:rsidR="00E409DF" w:rsidRPr="006B7A14">
              <w:rPr>
                <w:rFonts w:asciiTheme="minorHAnsi" w:hAnsiTheme="minorHAnsi"/>
                <w:color w:val="0D0D0D"/>
                <w:sz w:val="28"/>
                <w:szCs w:val="24"/>
              </w:rPr>
              <w:t xml:space="preserve"> à </w:t>
            </w:r>
            <w:r w:rsidR="00A179AC" w:rsidRPr="006B7A14">
              <w:rPr>
                <w:rFonts w:asciiTheme="minorHAnsi" w:hAnsiTheme="minorHAnsi"/>
                <w:color w:val="0D0D0D"/>
                <w:sz w:val="28"/>
                <w:szCs w:val="24"/>
              </w:rPr>
              <w:t>la prison civile de Lomé</w:t>
            </w:r>
          </w:p>
          <w:p w:rsidR="003C4221" w:rsidRPr="006B7A14" w:rsidRDefault="003C4221" w:rsidP="00777816">
            <w:pPr>
              <w:spacing w:after="200" w:line="276" w:lineRule="auto"/>
              <w:jc w:val="center"/>
              <w:rPr>
                <w:rFonts w:asciiTheme="minorHAnsi" w:hAnsiTheme="minorHAnsi"/>
                <w:color w:val="0D0D0D"/>
                <w:sz w:val="28"/>
                <w:szCs w:val="28"/>
              </w:rPr>
            </w:pPr>
            <w:r w:rsidRPr="006B7A14">
              <w:rPr>
                <w:rFonts w:asciiTheme="minorHAnsi" w:hAnsiTheme="minorHAnsi"/>
                <w:color w:val="0D0D0D"/>
                <w:sz w:val="28"/>
                <w:szCs w:val="24"/>
              </w:rPr>
              <w:t>05</w:t>
            </w:r>
            <w:r w:rsidR="00E409DF" w:rsidRPr="006B7A14">
              <w:rPr>
                <w:rFonts w:asciiTheme="minorHAnsi" w:hAnsiTheme="minorHAnsi"/>
                <w:color w:val="0D0D0D"/>
                <w:sz w:val="28"/>
                <w:szCs w:val="24"/>
              </w:rPr>
              <w:t xml:space="preserve"> à </w:t>
            </w:r>
            <w:r w:rsidRPr="006B7A14">
              <w:rPr>
                <w:rFonts w:asciiTheme="minorHAnsi" w:hAnsiTheme="minorHAnsi"/>
                <w:color w:val="0D0D0D"/>
                <w:sz w:val="28"/>
                <w:szCs w:val="24"/>
              </w:rPr>
              <w:t>la prison civile de Sokodé</w:t>
            </w:r>
          </w:p>
        </w:tc>
      </w:tr>
      <w:tr w:rsidR="00A179AC" w:rsidRPr="00412ECF" w:rsidTr="00E409DF">
        <w:trPr>
          <w:trHeight w:val="283"/>
        </w:trPr>
        <w:tc>
          <w:tcPr>
            <w:tcW w:w="4534" w:type="dxa"/>
          </w:tcPr>
          <w:p w:rsidR="00A179AC" w:rsidRPr="006B7A14" w:rsidRDefault="00A179AC" w:rsidP="00A179AC">
            <w:pPr>
              <w:spacing w:after="200" w:line="276" w:lineRule="auto"/>
              <w:jc w:val="both"/>
              <w:rPr>
                <w:rFonts w:asciiTheme="minorHAnsi" w:hAnsiTheme="minorHAnsi"/>
                <w:color w:val="0D0D0D"/>
                <w:sz w:val="28"/>
                <w:szCs w:val="24"/>
              </w:rPr>
            </w:pPr>
            <w:r w:rsidRPr="006B7A14">
              <w:rPr>
                <w:rFonts w:asciiTheme="minorHAnsi" w:hAnsiTheme="minorHAnsi"/>
                <w:color w:val="0D0D0D"/>
                <w:sz w:val="28"/>
                <w:szCs w:val="24"/>
              </w:rPr>
              <w:t>Nombre de trafiquants en attente de procès ce mois-ci</w:t>
            </w:r>
          </w:p>
        </w:tc>
        <w:tc>
          <w:tcPr>
            <w:tcW w:w="4528" w:type="dxa"/>
          </w:tcPr>
          <w:p w:rsidR="00A179AC" w:rsidRPr="006B7A14" w:rsidRDefault="00507F0A" w:rsidP="00A179AC">
            <w:pPr>
              <w:spacing w:after="200" w:line="276" w:lineRule="auto"/>
              <w:jc w:val="center"/>
              <w:rPr>
                <w:rFonts w:asciiTheme="minorHAnsi" w:hAnsiTheme="minorHAnsi"/>
                <w:color w:val="0D0D0D"/>
                <w:sz w:val="28"/>
                <w:szCs w:val="24"/>
              </w:rPr>
            </w:pPr>
            <w:r w:rsidRPr="006B7A14">
              <w:rPr>
                <w:rFonts w:asciiTheme="minorHAnsi" w:hAnsiTheme="minorHAnsi"/>
                <w:color w:val="0D0D0D"/>
                <w:sz w:val="28"/>
                <w:szCs w:val="24"/>
              </w:rPr>
              <w:t>03</w:t>
            </w:r>
          </w:p>
        </w:tc>
      </w:tr>
    </w:tbl>
    <w:p w:rsidR="00A179AC" w:rsidRPr="00412ECF" w:rsidRDefault="00A179AC" w:rsidP="00A179AC">
      <w:pPr>
        <w:spacing w:after="200" w:line="240" w:lineRule="auto"/>
        <w:jc w:val="both"/>
        <w:rPr>
          <w:rFonts w:eastAsia="Calibri" w:cs="Times New Roman"/>
          <w:color w:val="0D0D0D"/>
          <w:sz w:val="28"/>
          <w:szCs w:val="28"/>
        </w:rPr>
      </w:pPr>
      <w:bookmarkStart w:id="6" w:name="_Toc439161760"/>
    </w:p>
    <w:p w:rsidR="0004095C" w:rsidRDefault="0004095C" w:rsidP="00A179AC">
      <w:pPr>
        <w:spacing w:after="200" w:line="240" w:lineRule="auto"/>
        <w:jc w:val="both"/>
        <w:rPr>
          <w:rFonts w:eastAsia="Calibri" w:cs="Times New Roman"/>
          <w:color w:val="0D0D0D"/>
          <w:sz w:val="28"/>
          <w:szCs w:val="28"/>
        </w:rPr>
      </w:pPr>
    </w:p>
    <w:p w:rsidR="00A179AC" w:rsidRPr="00412ECF" w:rsidRDefault="00A179AC" w:rsidP="00A179AC">
      <w:pPr>
        <w:spacing w:after="200" w:line="240" w:lineRule="auto"/>
        <w:jc w:val="both"/>
        <w:rPr>
          <w:rFonts w:eastAsia="Calibri" w:cs="Times New Roman"/>
          <w:color w:val="0D0D0D"/>
          <w:sz w:val="28"/>
          <w:szCs w:val="28"/>
        </w:rPr>
      </w:pPr>
      <w:r w:rsidRPr="00412ECF">
        <w:rPr>
          <w:rFonts w:eastAsia="Calibri" w:cs="Times New Roman"/>
          <w:color w:val="0D0D0D"/>
          <w:sz w:val="28"/>
          <w:szCs w:val="28"/>
        </w:rPr>
        <w:t>Ce mois-ci, le département juridique a effectué les tâches suivantes :</w:t>
      </w:r>
    </w:p>
    <w:p w:rsidR="00A179AC" w:rsidRPr="00412ECF" w:rsidRDefault="00A179AC" w:rsidP="00A179AC">
      <w:pPr>
        <w:numPr>
          <w:ilvl w:val="0"/>
          <w:numId w:val="3"/>
        </w:numPr>
        <w:contextualSpacing/>
        <w:rPr>
          <w:rFonts w:eastAsia="Calibri" w:cs="Times New Roman"/>
          <w:color w:val="0D0D0D"/>
          <w:sz w:val="28"/>
          <w:szCs w:val="28"/>
        </w:rPr>
      </w:pPr>
      <w:r w:rsidRPr="00412ECF">
        <w:rPr>
          <w:rFonts w:eastAsia="Calibri" w:cs="Times New Roman"/>
          <w:color w:val="0D0D0D"/>
          <w:sz w:val="28"/>
          <w:szCs w:val="28"/>
        </w:rPr>
        <w:t>P</w:t>
      </w:r>
      <w:r w:rsidR="006725C7">
        <w:rPr>
          <w:rFonts w:eastAsia="Calibri" w:cs="Times New Roman"/>
          <w:color w:val="0D0D0D"/>
          <w:sz w:val="28"/>
          <w:szCs w:val="28"/>
        </w:rPr>
        <w:t>articipation à</w:t>
      </w:r>
      <w:r w:rsidRPr="00412ECF">
        <w:rPr>
          <w:rFonts w:eastAsia="Calibri" w:cs="Times New Roman"/>
          <w:color w:val="0D0D0D"/>
          <w:sz w:val="28"/>
          <w:szCs w:val="28"/>
        </w:rPr>
        <w:t xml:space="preserve"> </w:t>
      </w:r>
      <w:r w:rsidR="00F14CD5">
        <w:rPr>
          <w:rFonts w:eastAsia="Calibri" w:cs="Times New Roman"/>
          <w:color w:val="0D0D0D"/>
          <w:sz w:val="28"/>
          <w:szCs w:val="28"/>
        </w:rPr>
        <w:t>l’opération de trois</w:t>
      </w:r>
      <w:r w:rsidR="007913BF" w:rsidRPr="00412ECF">
        <w:rPr>
          <w:rFonts w:eastAsia="Calibri" w:cs="Times New Roman"/>
          <w:color w:val="0D0D0D"/>
          <w:sz w:val="28"/>
          <w:szCs w:val="28"/>
        </w:rPr>
        <w:t xml:space="preserve"> présumés trafiquants </w:t>
      </w:r>
      <w:r w:rsidR="002232FC">
        <w:rPr>
          <w:rFonts w:eastAsia="Calibri" w:cs="Times New Roman"/>
          <w:color w:val="0D0D0D"/>
          <w:sz w:val="28"/>
          <w:szCs w:val="28"/>
        </w:rPr>
        <w:t>de cinquante</w:t>
      </w:r>
      <w:r w:rsidR="00F14CD5">
        <w:rPr>
          <w:rFonts w:eastAsia="Calibri" w:cs="Times New Roman"/>
          <w:color w:val="0D0D0D"/>
          <w:sz w:val="28"/>
          <w:szCs w:val="28"/>
        </w:rPr>
        <w:t xml:space="preserve"> statuettes en </w:t>
      </w:r>
      <w:r w:rsidR="007913BF" w:rsidRPr="00412ECF">
        <w:rPr>
          <w:rFonts w:eastAsia="Calibri" w:cs="Times New Roman"/>
          <w:color w:val="0D0D0D"/>
          <w:sz w:val="28"/>
          <w:szCs w:val="28"/>
        </w:rPr>
        <w:t>d’ivoire</w:t>
      </w:r>
      <w:r w:rsidRPr="00412ECF">
        <w:rPr>
          <w:rFonts w:eastAsia="Calibri" w:cs="Times New Roman"/>
          <w:color w:val="0D0D0D"/>
          <w:sz w:val="28"/>
          <w:szCs w:val="28"/>
        </w:rPr>
        <w:t> ;</w:t>
      </w:r>
    </w:p>
    <w:p w:rsidR="00A179AC" w:rsidRPr="00412ECF" w:rsidRDefault="004C1208" w:rsidP="004C1208">
      <w:pPr>
        <w:numPr>
          <w:ilvl w:val="0"/>
          <w:numId w:val="3"/>
        </w:numPr>
        <w:contextualSpacing/>
        <w:rPr>
          <w:rFonts w:eastAsia="Calibri" w:cs="Times New Roman"/>
          <w:color w:val="0D0D0D"/>
          <w:sz w:val="28"/>
          <w:szCs w:val="28"/>
        </w:rPr>
      </w:pPr>
      <w:r w:rsidRPr="00412ECF">
        <w:rPr>
          <w:rFonts w:eastAsia="Calibri" w:cs="Times New Roman"/>
          <w:color w:val="0D0D0D"/>
          <w:sz w:val="28"/>
          <w:szCs w:val="28"/>
        </w:rPr>
        <w:t xml:space="preserve">Elaboration des </w:t>
      </w:r>
      <w:r w:rsidR="00C62841" w:rsidRPr="00412ECF">
        <w:rPr>
          <w:rFonts w:eastAsia="Calibri" w:cs="Times New Roman"/>
          <w:color w:val="0D0D0D"/>
          <w:sz w:val="28"/>
          <w:szCs w:val="28"/>
        </w:rPr>
        <w:t xml:space="preserve">3 </w:t>
      </w:r>
      <w:r w:rsidRPr="00412ECF">
        <w:rPr>
          <w:rFonts w:eastAsia="Calibri" w:cs="Times New Roman"/>
          <w:color w:val="0D0D0D"/>
          <w:sz w:val="28"/>
          <w:szCs w:val="28"/>
        </w:rPr>
        <w:t xml:space="preserve">documents et </w:t>
      </w:r>
      <w:r w:rsidR="002D21FE">
        <w:rPr>
          <w:rFonts w:eastAsia="Calibri" w:cs="Times New Roman"/>
          <w:color w:val="0D0D0D"/>
          <w:sz w:val="28"/>
          <w:szCs w:val="28"/>
        </w:rPr>
        <w:t>des questions d’interrogatoire</w:t>
      </w:r>
      <w:r w:rsidR="00A179AC" w:rsidRPr="00412ECF">
        <w:rPr>
          <w:rFonts w:eastAsia="Calibri" w:cs="Times New Roman"/>
          <w:color w:val="0D0D0D"/>
          <w:sz w:val="28"/>
          <w:szCs w:val="28"/>
        </w:rPr>
        <w:t xml:space="preserve"> pour l’o</w:t>
      </w:r>
      <w:r w:rsidR="005360AB" w:rsidRPr="00412ECF">
        <w:rPr>
          <w:rFonts w:eastAsia="Calibri" w:cs="Times New Roman"/>
          <w:color w:val="0D0D0D"/>
          <w:sz w:val="28"/>
          <w:szCs w:val="28"/>
        </w:rPr>
        <w:t>p</w:t>
      </w:r>
      <w:r w:rsidR="002469E1">
        <w:rPr>
          <w:rFonts w:eastAsia="Calibri" w:cs="Times New Roman"/>
          <w:color w:val="0D0D0D"/>
          <w:sz w:val="28"/>
          <w:szCs w:val="28"/>
        </w:rPr>
        <w:t xml:space="preserve">ération d’arrestations </w:t>
      </w:r>
      <w:r w:rsidR="00534FDB">
        <w:rPr>
          <w:rFonts w:eastAsia="Calibri" w:cs="Times New Roman"/>
          <w:color w:val="0D0D0D"/>
          <w:sz w:val="28"/>
          <w:szCs w:val="28"/>
        </w:rPr>
        <w:t xml:space="preserve">de </w:t>
      </w:r>
      <w:r w:rsidR="002232FC">
        <w:rPr>
          <w:rFonts w:eastAsia="Calibri" w:cs="Times New Roman"/>
          <w:color w:val="0D0D0D"/>
          <w:sz w:val="28"/>
          <w:szCs w:val="28"/>
        </w:rPr>
        <w:t>trois présumés trafiquants de cinquante</w:t>
      </w:r>
      <w:r w:rsidR="00534FDB">
        <w:rPr>
          <w:rFonts w:eastAsia="Calibri" w:cs="Times New Roman"/>
          <w:color w:val="0D0D0D"/>
          <w:sz w:val="28"/>
          <w:szCs w:val="28"/>
        </w:rPr>
        <w:t xml:space="preserve"> statuettes en ivoire</w:t>
      </w:r>
      <w:r w:rsidR="00A179AC" w:rsidRPr="00412ECF">
        <w:rPr>
          <w:rFonts w:eastAsia="Calibri" w:cs="Times New Roman"/>
          <w:color w:val="0D0D0D"/>
          <w:sz w:val="28"/>
          <w:szCs w:val="28"/>
        </w:rPr>
        <w:t> ;</w:t>
      </w:r>
    </w:p>
    <w:p w:rsidR="00D45AF5" w:rsidRDefault="00A179AC" w:rsidP="006F2FBA">
      <w:pPr>
        <w:numPr>
          <w:ilvl w:val="0"/>
          <w:numId w:val="3"/>
        </w:numPr>
        <w:contextualSpacing/>
        <w:rPr>
          <w:rFonts w:eastAsia="Calibri" w:cs="Times New Roman"/>
          <w:color w:val="0D0D0D"/>
          <w:sz w:val="28"/>
          <w:szCs w:val="28"/>
        </w:rPr>
      </w:pPr>
      <w:r w:rsidRPr="00412ECF">
        <w:rPr>
          <w:rFonts w:eastAsia="Calibri" w:cs="Times New Roman"/>
          <w:color w:val="0D0D0D"/>
          <w:sz w:val="28"/>
          <w:szCs w:val="28"/>
        </w:rPr>
        <w:t>Mettre à jour l’ICS juridique</w:t>
      </w:r>
      <w:bookmarkStart w:id="7" w:name="_Toc530404886"/>
      <w:bookmarkEnd w:id="6"/>
      <w:r w:rsidR="00D0655A">
        <w:rPr>
          <w:rFonts w:eastAsia="Calibri" w:cs="Times New Roman"/>
          <w:color w:val="0D0D0D"/>
          <w:sz w:val="28"/>
          <w:szCs w:val="28"/>
        </w:rPr>
        <w:t> ;</w:t>
      </w:r>
    </w:p>
    <w:p w:rsidR="00D0655A" w:rsidRDefault="00D0655A" w:rsidP="00D0655A">
      <w:pPr>
        <w:numPr>
          <w:ilvl w:val="0"/>
          <w:numId w:val="3"/>
        </w:numPr>
        <w:contextualSpacing/>
        <w:rPr>
          <w:rFonts w:eastAsia="Calibri" w:cs="Times New Roman"/>
          <w:color w:val="0D0D0D"/>
          <w:sz w:val="28"/>
          <w:szCs w:val="28"/>
        </w:rPr>
      </w:pPr>
      <w:r w:rsidRPr="00D0655A">
        <w:rPr>
          <w:rFonts w:eastAsia="Calibri" w:cs="Times New Roman"/>
          <w:color w:val="0D0D0D"/>
          <w:sz w:val="28"/>
          <w:szCs w:val="28"/>
        </w:rPr>
        <w:t>Analyses juridiques et recherches visant à atteindre les objectifs d’EAGLE</w:t>
      </w:r>
      <w:r w:rsidR="00D8425E">
        <w:rPr>
          <w:rFonts w:eastAsia="Calibri" w:cs="Times New Roman"/>
          <w:color w:val="0D0D0D"/>
          <w:sz w:val="28"/>
          <w:szCs w:val="28"/>
        </w:rPr>
        <w:t> ;</w:t>
      </w:r>
    </w:p>
    <w:p w:rsidR="00D45AF5" w:rsidRDefault="00D8425E" w:rsidP="00874218">
      <w:pPr>
        <w:numPr>
          <w:ilvl w:val="0"/>
          <w:numId w:val="3"/>
        </w:numPr>
        <w:contextualSpacing/>
        <w:rPr>
          <w:rFonts w:eastAsia="Calibri" w:cs="Times New Roman"/>
          <w:color w:val="0D0D0D"/>
          <w:sz w:val="28"/>
          <w:szCs w:val="28"/>
        </w:rPr>
      </w:pPr>
      <w:r w:rsidRPr="00874218">
        <w:rPr>
          <w:rFonts w:eastAsia="Calibri" w:cs="Times New Roman"/>
          <w:color w:val="0D0D0D"/>
          <w:sz w:val="28"/>
          <w:szCs w:val="28"/>
        </w:rPr>
        <w:t xml:space="preserve">Jail visit </w:t>
      </w:r>
      <w:r w:rsidR="00534FDB">
        <w:rPr>
          <w:rFonts w:eastAsia="Calibri" w:cs="Times New Roman"/>
          <w:color w:val="0D0D0D"/>
          <w:sz w:val="28"/>
          <w:szCs w:val="28"/>
        </w:rPr>
        <w:t xml:space="preserve">des  détenus trafiquants à la prison civile de Sokodé et à la prison civile de </w:t>
      </w:r>
      <w:r w:rsidR="00730F7A">
        <w:rPr>
          <w:rFonts w:eastAsia="Calibri" w:cs="Times New Roman"/>
          <w:color w:val="0D0D0D"/>
          <w:sz w:val="28"/>
          <w:szCs w:val="28"/>
        </w:rPr>
        <w:t>Kara</w:t>
      </w:r>
      <w:r w:rsidR="00874218" w:rsidRPr="00874218">
        <w:rPr>
          <w:rFonts w:eastAsia="Calibri" w:cs="Times New Roman"/>
          <w:color w:val="0D0D0D"/>
          <w:sz w:val="28"/>
          <w:szCs w:val="28"/>
        </w:rPr>
        <w:t xml:space="preserve"> ;</w:t>
      </w:r>
    </w:p>
    <w:p w:rsidR="00874218" w:rsidRDefault="000832AD" w:rsidP="00874218">
      <w:pPr>
        <w:numPr>
          <w:ilvl w:val="0"/>
          <w:numId w:val="3"/>
        </w:numPr>
        <w:contextualSpacing/>
        <w:rPr>
          <w:rFonts w:eastAsia="Calibri" w:cs="Times New Roman"/>
          <w:color w:val="0D0D0D"/>
          <w:sz w:val="28"/>
          <w:szCs w:val="28"/>
        </w:rPr>
      </w:pPr>
      <w:r>
        <w:rPr>
          <w:rFonts w:eastAsia="Calibri" w:cs="Times New Roman"/>
          <w:color w:val="0D0D0D"/>
          <w:sz w:val="28"/>
          <w:szCs w:val="28"/>
        </w:rPr>
        <w:tab/>
        <w:t>Assister à l’audience de cinq présumés trafiquants d’ivoire au Tribunal de Première Instance de Sokodé</w:t>
      </w:r>
      <w:r w:rsidR="00874218">
        <w:rPr>
          <w:rFonts w:eastAsia="Calibri" w:cs="Times New Roman"/>
          <w:color w:val="0D0D0D"/>
          <w:sz w:val="28"/>
          <w:szCs w:val="28"/>
        </w:rPr>
        <w:t>.</w:t>
      </w:r>
    </w:p>
    <w:p w:rsidR="00732F20" w:rsidRPr="00874218" w:rsidRDefault="00732F20" w:rsidP="00732F20">
      <w:pPr>
        <w:ind w:left="643"/>
        <w:contextualSpacing/>
        <w:rPr>
          <w:rFonts w:eastAsia="Calibri" w:cs="Times New Roman"/>
          <w:color w:val="0D0D0D"/>
          <w:sz w:val="28"/>
          <w:szCs w:val="28"/>
        </w:rPr>
      </w:pPr>
    </w:p>
    <w:p w:rsidR="00D45AF5" w:rsidRPr="00FB7E6B" w:rsidRDefault="00D45AF5" w:rsidP="00D45AF5">
      <w:pPr>
        <w:keepNext/>
        <w:pBdr>
          <w:top w:val="single" w:sz="4" w:space="8" w:color="auto"/>
          <w:bottom w:val="single" w:sz="4" w:space="8" w:color="auto"/>
        </w:pBdr>
        <w:shd w:val="pct5" w:color="auto" w:fill="auto"/>
        <w:tabs>
          <w:tab w:val="left" w:pos="397"/>
        </w:tabs>
        <w:spacing w:before="240" w:after="240" w:line="240" w:lineRule="auto"/>
        <w:jc w:val="center"/>
        <w:outlineLvl w:val="0"/>
        <w:rPr>
          <w:rFonts w:eastAsia="Times New Roman" w:cs="Times New Roman"/>
          <w:b/>
          <w:bCs/>
          <w:color w:val="2E74B5" w:themeColor="accent1" w:themeShade="BF"/>
          <w:sz w:val="28"/>
          <w:szCs w:val="28"/>
          <w:u w:val="single"/>
          <w:lang w:val="fr-CH" w:bidi="he-IL"/>
        </w:rPr>
      </w:pPr>
      <w:r w:rsidRPr="00FB7E6B">
        <w:rPr>
          <w:rFonts w:eastAsia="Times New Roman" w:cs="Times New Roman"/>
          <w:b/>
          <w:bCs/>
          <w:color w:val="2E74B5" w:themeColor="accent1" w:themeShade="BF"/>
          <w:sz w:val="28"/>
          <w:szCs w:val="28"/>
          <w:lang w:val="fr-CH" w:bidi="he-IL"/>
        </w:rPr>
        <w:t>5.</w:t>
      </w:r>
      <w:r>
        <w:rPr>
          <w:rFonts w:eastAsia="Times New Roman" w:cs="Times New Roman"/>
          <w:b/>
          <w:bCs/>
          <w:color w:val="2E74B5" w:themeColor="accent1" w:themeShade="BF"/>
          <w:sz w:val="28"/>
          <w:szCs w:val="28"/>
          <w:u w:val="single"/>
          <w:lang w:val="fr-CH" w:bidi="he-IL"/>
        </w:rPr>
        <w:t xml:space="preserve"> </w:t>
      </w:r>
      <w:r w:rsidRPr="00FB7E6B">
        <w:rPr>
          <w:rFonts w:eastAsia="Times New Roman" w:cs="Times New Roman"/>
          <w:b/>
          <w:bCs/>
          <w:color w:val="2E74B5" w:themeColor="accent1" w:themeShade="BF"/>
          <w:sz w:val="28"/>
          <w:szCs w:val="28"/>
          <w:u w:val="single"/>
          <w:lang w:val="fr-CH" w:bidi="he-IL"/>
        </w:rPr>
        <w:t>Média</w:t>
      </w:r>
    </w:p>
    <w:p w:rsidR="00A179AC" w:rsidRPr="00412ECF" w:rsidRDefault="00A179AC" w:rsidP="00D45AF5">
      <w:pPr>
        <w:rPr>
          <w:rFonts w:eastAsia="Calibri" w:cs="Times New Roman"/>
          <w:b/>
          <w:i/>
          <w:sz w:val="28"/>
          <w:szCs w:val="28"/>
          <w:u w:val="single"/>
        </w:rPr>
      </w:pPr>
      <w:bookmarkStart w:id="8" w:name="_Toc439161761"/>
      <w:bookmarkEnd w:id="7"/>
      <w:r w:rsidRPr="00412ECF">
        <w:rPr>
          <w:rFonts w:eastAsia="Calibri" w:cs="Times New Roman"/>
          <w:b/>
          <w:i/>
          <w:sz w:val="28"/>
          <w:szCs w:val="28"/>
          <w:u w:val="single"/>
        </w:rPr>
        <w:t>Indicateurs :</w:t>
      </w:r>
    </w:p>
    <w:tbl>
      <w:tblPr>
        <w:tblStyle w:val="Grilledutableau"/>
        <w:tblW w:w="9062" w:type="dxa"/>
        <w:tblLayout w:type="fixed"/>
        <w:tblLook w:val="04A0" w:firstRow="1" w:lastRow="0" w:firstColumn="1" w:lastColumn="0" w:noHBand="0" w:noVBand="1"/>
      </w:tblPr>
      <w:tblGrid>
        <w:gridCol w:w="2265"/>
        <w:gridCol w:w="2265"/>
        <w:gridCol w:w="2266"/>
        <w:gridCol w:w="2266"/>
      </w:tblGrid>
      <w:tr w:rsidR="00A179AC" w:rsidRPr="00412ECF" w:rsidTr="00BF67D1">
        <w:tc>
          <w:tcPr>
            <w:tcW w:w="9062" w:type="dxa"/>
            <w:gridSpan w:val="4"/>
          </w:tcPr>
          <w:p w:rsidR="00A179AC" w:rsidRPr="00412ECF" w:rsidRDefault="00A179AC" w:rsidP="00A179AC">
            <w:pPr>
              <w:rPr>
                <w:rFonts w:asciiTheme="minorHAnsi" w:hAnsiTheme="minorHAnsi"/>
                <w:sz w:val="28"/>
                <w:szCs w:val="28"/>
              </w:rPr>
            </w:pPr>
            <w:r w:rsidRPr="00412ECF">
              <w:rPr>
                <w:rFonts w:asciiTheme="minorHAnsi" w:hAnsiTheme="minorHAnsi"/>
                <w:sz w:val="28"/>
                <w:szCs w:val="28"/>
              </w:rPr>
              <w:t xml:space="preserve">Nombre de </w:t>
            </w:r>
            <w:r w:rsidR="000121B7">
              <w:rPr>
                <w:rFonts w:asciiTheme="minorHAnsi" w:hAnsiTheme="minorHAnsi"/>
                <w:sz w:val="28"/>
                <w:szCs w:val="28"/>
              </w:rPr>
              <w:t>pièces médiatiques : 30</w:t>
            </w:r>
          </w:p>
        </w:tc>
      </w:tr>
      <w:tr w:rsidR="00A179AC" w:rsidRPr="00412ECF" w:rsidTr="00BF67D1">
        <w:tc>
          <w:tcPr>
            <w:tcW w:w="2265" w:type="dxa"/>
          </w:tcPr>
          <w:p w:rsidR="00A179AC" w:rsidRPr="00412ECF" w:rsidRDefault="00A179AC" w:rsidP="00A179AC">
            <w:pPr>
              <w:rPr>
                <w:rFonts w:asciiTheme="minorHAnsi" w:hAnsiTheme="minorHAnsi"/>
                <w:sz w:val="28"/>
                <w:szCs w:val="28"/>
              </w:rPr>
            </w:pPr>
            <w:r w:rsidRPr="00412ECF">
              <w:rPr>
                <w:rFonts w:asciiTheme="minorHAnsi" w:hAnsiTheme="minorHAnsi"/>
                <w:sz w:val="28"/>
                <w:szCs w:val="28"/>
              </w:rPr>
              <w:t>Pièces télévision</w:t>
            </w:r>
          </w:p>
        </w:tc>
        <w:tc>
          <w:tcPr>
            <w:tcW w:w="2265" w:type="dxa"/>
          </w:tcPr>
          <w:p w:rsidR="00A179AC" w:rsidRPr="00412ECF" w:rsidRDefault="00A179AC" w:rsidP="00A179AC">
            <w:pPr>
              <w:rPr>
                <w:rFonts w:asciiTheme="minorHAnsi" w:hAnsiTheme="minorHAnsi"/>
                <w:sz w:val="28"/>
                <w:szCs w:val="28"/>
              </w:rPr>
            </w:pPr>
            <w:r w:rsidRPr="00412ECF">
              <w:rPr>
                <w:rFonts w:asciiTheme="minorHAnsi" w:hAnsiTheme="minorHAnsi"/>
                <w:sz w:val="28"/>
                <w:szCs w:val="28"/>
              </w:rPr>
              <w:t>Pièces presse radio</w:t>
            </w:r>
          </w:p>
        </w:tc>
        <w:tc>
          <w:tcPr>
            <w:tcW w:w="2266" w:type="dxa"/>
          </w:tcPr>
          <w:p w:rsidR="00A179AC" w:rsidRPr="00412ECF" w:rsidRDefault="00A179AC" w:rsidP="00A179AC">
            <w:pPr>
              <w:rPr>
                <w:rFonts w:asciiTheme="minorHAnsi" w:hAnsiTheme="minorHAnsi"/>
                <w:sz w:val="28"/>
                <w:szCs w:val="28"/>
              </w:rPr>
            </w:pPr>
            <w:r w:rsidRPr="00412ECF">
              <w:rPr>
                <w:rFonts w:asciiTheme="minorHAnsi" w:hAnsiTheme="minorHAnsi"/>
                <w:sz w:val="28"/>
                <w:szCs w:val="28"/>
              </w:rPr>
              <w:t>Pièces presse Internet</w:t>
            </w:r>
          </w:p>
        </w:tc>
        <w:tc>
          <w:tcPr>
            <w:tcW w:w="2266" w:type="dxa"/>
          </w:tcPr>
          <w:p w:rsidR="00A179AC" w:rsidRPr="00412ECF" w:rsidRDefault="00A179AC" w:rsidP="00A179AC">
            <w:pPr>
              <w:rPr>
                <w:rFonts w:asciiTheme="minorHAnsi" w:hAnsiTheme="minorHAnsi"/>
                <w:sz w:val="28"/>
                <w:szCs w:val="28"/>
              </w:rPr>
            </w:pPr>
            <w:r w:rsidRPr="00412ECF">
              <w:rPr>
                <w:rFonts w:asciiTheme="minorHAnsi" w:hAnsiTheme="minorHAnsi"/>
                <w:sz w:val="28"/>
                <w:szCs w:val="28"/>
              </w:rPr>
              <w:t>Pièces presse écrite</w:t>
            </w:r>
          </w:p>
        </w:tc>
      </w:tr>
      <w:tr w:rsidR="00A179AC" w:rsidRPr="00412ECF" w:rsidTr="00BF67D1">
        <w:tc>
          <w:tcPr>
            <w:tcW w:w="2265" w:type="dxa"/>
          </w:tcPr>
          <w:p w:rsidR="00A179AC" w:rsidRPr="00412ECF" w:rsidRDefault="00A179AC" w:rsidP="00A179AC">
            <w:pPr>
              <w:rPr>
                <w:rFonts w:asciiTheme="minorHAnsi" w:hAnsiTheme="minorHAnsi"/>
                <w:sz w:val="28"/>
                <w:szCs w:val="28"/>
              </w:rPr>
            </w:pPr>
            <w:r w:rsidRPr="00412ECF">
              <w:rPr>
                <w:rFonts w:asciiTheme="minorHAnsi" w:hAnsiTheme="minorHAnsi"/>
                <w:sz w:val="28"/>
                <w:szCs w:val="28"/>
              </w:rPr>
              <w:t>00</w:t>
            </w:r>
          </w:p>
        </w:tc>
        <w:tc>
          <w:tcPr>
            <w:tcW w:w="2265" w:type="dxa"/>
          </w:tcPr>
          <w:p w:rsidR="00A179AC" w:rsidRPr="00412ECF" w:rsidRDefault="000121B7" w:rsidP="00A179AC">
            <w:pPr>
              <w:rPr>
                <w:rFonts w:asciiTheme="minorHAnsi" w:hAnsiTheme="minorHAnsi"/>
                <w:sz w:val="28"/>
                <w:szCs w:val="28"/>
              </w:rPr>
            </w:pPr>
            <w:r>
              <w:rPr>
                <w:rFonts w:asciiTheme="minorHAnsi" w:hAnsiTheme="minorHAnsi"/>
                <w:sz w:val="28"/>
                <w:szCs w:val="28"/>
              </w:rPr>
              <w:t>10</w:t>
            </w:r>
          </w:p>
        </w:tc>
        <w:tc>
          <w:tcPr>
            <w:tcW w:w="2266" w:type="dxa"/>
          </w:tcPr>
          <w:p w:rsidR="00A179AC" w:rsidRPr="00412ECF" w:rsidRDefault="000121B7" w:rsidP="00A179AC">
            <w:pPr>
              <w:rPr>
                <w:rFonts w:asciiTheme="minorHAnsi" w:hAnsiTheme="minorHAnsi"/>
                <w:sz w:val="28"/>
                <w:szCs w:val="28"/>
              </w:rPr>
            </w:pPr>
            <w:r>
              <w:rPr>
                <w:rFonts w:asciiTheme="minorHAnsi" w:hAnsiTheme="minorHAnsi"/>
                <w:sz w:val="28"/>
                <w:szCs w:val="28"/>
              </w:rPr>
              <w:t>11</w:t>
            </w:r>
          </w:p>
        </w:tc>
        <w:tc>
          <w:tcPr>
            <w:tcW w:w="2266" w:type="dxa"/>
          </w:tcPr>
          <w:p w:rsidR="00A179AC" w:rsidRPr="00412ECF" w:rsidRDefault="00B7270F" w:rsidP="00A179AC">
            <w:pPr>
              <w:rPr>
                <w:rFonts w:asciiTheme="minorHAnsi" w:hAnsiTheme="minorHAnsi"/>
                <w:sz w:val="28"/>
                <w:szCs w:val="28"/>
              </w:rPr>
            </w:pPr>
            <w:r>
              <w:rPr>
                <w:rFonts w:asciiTheme="minorHAnsi" w:hAnsiTheme="minorHAnsi"/>
                <w:sz w:val="28"/>
                <w:szCs w:val="28"/>
              </w:rPr>
              <w:t>09</w:t>
            </w:r>
          </w:p>
        </w:tc>
      </w:tr>
    </w:tbl>
    <w:p w:rsidR="00C72397" w:rsidRPr="00412ECF" w:rsidRDefault="00C72397" w:rsidP="00BF6E8B">
      <w:pPr>
        <w:jc w:val="both"/>
        <w:rPr>
          <w:rFonts w:eastAsia="Calibri" w:cs="Times New Roman"/>
          <w:sz w:val="28"/>
          <w:szCs w:val="28"/>
        </w:rPr>
      </w:pPr>
    </w:p>
    <w:p w:rsidR="00BF6E8B" w:rsidRPr="00412ECF" w:rsidRDefault="00384B7A" w:rsidP="00BF6E8B">
      <w:pPr>
        <w:jc w:val="both"/>
        <w:rPr>
          <w:rFonts w:eastAsia="Calibri" w:cs="Times New Roman"/>
          <w:sz w:val="28"/>
          <w:szCs w:val="28"/>
        </w:rPr>
      </w:pPr>
      <w:r>
        <w:rPr>
          <w:rFonts w:eastAsia="Calibri" w:cs="Times New Roman"/>
          <w:sz w:val="28"/>
          <w:szCs w:val="28"/>
        </w:rPr>
        <w:t>Au cours du mois d’octobre</w:t>
      </w:r>
      <w:r w:rsidR="00B7270F">
        <w:rPr>
          <w:rFonts w:eastAsia="Calibri" w:cs="Times New Roman"/>
          <w:sz w:val="28"/>
          <w:szCs w:val="28"/>
        </w:rPr>
        <w:t xml:space="preserve"> </w:t>
      </w:r>
      <w:r>
        <w:rPr>
          <w:rFonts w:eastAsia="Calibri" w:cs="Times New Roman"/>
          <w:sz w:val="28"/>
          <w:szCs w:val="28"/>
        </w:rPr>
        <w:t>2022, trente</w:t>
      </w:r>
      <w:r w:rsidR="00BF6E8B" w:rsidRPr="00412ECF">
        <w:rPr>
          <w:rFonts w:eastAsia="Calibri" w:cs="Times New Roman"/>
          <w:sz w:val="28"/>
          <w:szCs w:val="28"/>
        </w:rPr>
        <w:t xml:space="preserve"> pièces médiatiques ont été publiées par les médias nationaux et internationaux. Le responsable média </w:t>
      </w:r>
      <w:r w:rsidR="00F52D0C">
        <w:rPr>
          <w:rFonts w:eastAsia="Calibri" w:cs="Times New Roman"/>
          <w:sz w:val="28"/>
          <w:szCs w:val="28"/>
        </w:rPr>
        <w:t>à part sa participation à l’opération de trois</w:t>
      </w:r>
      <w:r w:rsidR="00884456">
        <w:rPr>
          <w:rFonts w:eastAsia="Calibri" w:cs="Times New Roman"/>
          <w:sz w:val="28"/>
          <w:szCs w:val="28"/>
        </w:rPr>
        <w:t xml:space="preserve"> trafiquants de cinquante</w:t>
      </w:r>
      <w:r w:rsidR="00F52D0C">
        <w:rPr>
          <w:rFonts w:eastAsia="Calibri" w:cs="Times New Roman"/>
          <w:sz w:val="28"/>
          <w:szCs w:val="28"/>
        </w:rPr>
        <w:t xml:space="preserve"> statuettes en ivoire, a aussi </w:t>
      </w:r>
      <w:r w:rsidR="00EF6D7B">
        <w:rPr>
          <w:rFonts w:eastAsia="Calibri" w:cs="Times New Roman"/>
          <w:sz w:val="28"/>
          <w:szCs w:val="28"/>
        </w:rPr>
        <w:t>suivi</w:t>
      </w:r>
      <w:r w:rsidR="00F52D0C">
        <w:rPr>
          <w:rFonts w:eastAsia="Calibri" w:cs="Times New Roman"/>
          <w:sz w:val="28"/>
          <w:szCs w:val="28"/>
        </w:rPr>
        <w:t xml:space="preserve"> l’audience de cinq trafiquants d’ivoire au Tribunal de Premiè</w:t>
      </w:r>
      <w:r w:rsidR="002B5A72">
        <w:rPr>
          <w:rFonts w:eastAsia="Calibri" w:cs="Times New Roman"/>
          <w:sz w:val="28"/>
          <w:szCs w:val="28"/>
        </w:rPr>
        <w:t>re Instance à Sokodé. Il a également</w:t>
      </w:r>
      <w:r w:rsidR="00F52D0C">
        <w:rPr>
          <w:rFonts w:eastAsia="Calibri" w:cs="Times New Roman"/>
          <w:sz w:val="28"/>
          <w:szCs w:val="28"/>
        </w:rPr>
        <w:t xml:space="preserve"> rencontré au cours du mois</w:t>
      </w:r>
      <w:r w:rsidR="0053740A">
        <w:rPr>
          <w:rFonts w:eastAsia="Calibri" w:cs="Times New Roman"/>
          <w:sz w:val="28"/>
          <w:szCs w:val="28"/>
        </w:rPr>
        <w:t>,</w:t>
      </w:r>
      <w:r w:rsidR="00F52D0C">
        <w:rPr>
          <w:rFonts w:eastAsia="Calibri" w:cs="Times New Roman"/>
          <w:sz w:val="28"/>
          <w:szCs w:val="28"/>
        </w:rPr>
        <w:t xml:space="preserve"> </w:t>
      </w:r>
      <w:r w:rsidR="00BF6E8B" w:rsidRPr="00412ECF">
        <w:rPr>
          <w:rFonts w:eastAsia="Calibri" w:cs="Times New Roman"/>
          <w:sz w:val="28"/>
          <w:szCs w:val="28"/>
        </w:rPr>
        <w:t>des journalistes des stations radios internationales, des journalistes de la presse écrite et de la pre</w:t>
      </w:r>
      <w:r w:rsidR="00412ECF">
        <w:rPr>
          <w:rFonts w:eastAsia="Calibri" w:cs="Times New Roman"/>
          <w:sz w:val="28"/>
          <w:szCs w:val="28"/>
        </w:rPr>
        <w:t>sse en ligne à Lomé. Il a été question de discuter</w:t>
      </w:r>
      <w:r w:rsidR="00BF6E8B" w:rsidRPr="00412ECF">
        <w:rPr>
          <w:rFonts w:eastAsia="Calibri" w:cs="Times New Roman"/>
          <w:sz w:val="28"/>
          <w:szCs w:val="28"/>
        </w:rPr>
        <w:t xml:space="preserve"> à nouveau des objectifs du réseau EAGLE-Togo et faire connaître les ambitions du réseau et renforcer la confiance à la maison de la presse à Lomé. Ces rencontres ont été l’occasion pour certains journalistes d’apprendre et d’apprécier le rôle que remplit le réseau EAGLE pour protéger les espèces à travers l’application de la loi. Au cours des différentes rencontres, les hommes des médias à travers des questions </w:t>
      </w:r>
      <w:r w:rsidR="00BF6E8B" w:rsidRPr="00412ECF">
        <w:rPr>
          <w:rFonts w:eastAsia="Calibri" w:cs="Times New Roman"/>
          <w:sz w:val="28"/>
          <w:szCs w:val="28"/>
        </w:rPr>
        <w:lastRenderedPageBreak/>
        <w:t>d’explications sur la protection des espèces en voie d’extinction comprennent le bien-fondé de la protection des espèces sauvages et les avantages que cela procure au pays et à l’Homme. Les discussions ont été fructueuses, car les hommes des médias ont indiqué leur disponibilité à nous accompagner afin de donner plus de visibilité aux activités du projet EAGLE-Togo.</w:t>
      </w:r>
    </w:p>
    <w:p w:rsidR="00EC2F1B" w:rsidRDefault="00BF6E8B" w:rsidP="008C552E">
      <w:pPr>
        <w:tabs>
          <w:tab w:val="right" w:pos="9072"/>
        </w:tabs>
        <w:jc w:val="both"/>
      </w:pPr>
      <w:r w:rsidRPr="00412ECF">
        <w:rPr>
          <w:rFonts w:eastAsia="Calibri" w:cs="Times New Roman"/>
          <w:sz w:val="28"/>
          <w:szCs w:val="28"/>
        </w:rPr>
        <w:t>Ci-dessous les liens des pièces médiatiques :</w:t>
      </w:r>
      <w:bookmarkEnd w:id="8"/>
      <w:r w:rsidR="008C552E" w:rsidRPr="008C552E">
        <w:t xml:space="preserve"> </w:t>
      </w:r>
    </w:p>
    <w:p w:rsidR="008C552E" w:rsidRDefault="002B230B" w:rsidP="008C552E">
      <w:pPr>
        <w:tabs>
          <w:tab w:val="right" w:pos="9072"/>
        </w:tabs>
        <w:jc w:val="both"/>
        <w:rPr>
          <w:rFonts w:eastAsia="Calibri" w:cs="Times New Roman"/>
          <w:sz w:val="28"/>
          <w:szCs w:val="28"/>
        </w:rPr>
      </w:pPr>
      <w:hyperlink r:id="rId18" w:history="1">
        <w:r w:rsidR="0020312C" w:rsidRPr="0035387F">
          <w:rPr>
            <w:rStyle w:val="Lienhypertexte"/>
            <w:rFonts w:eastAsia="Calibri" w:cs="Times New Roman"/>
            <w:sz w:val="28"/>
            <w:szCs w:val="28"/>
          </w:rPr>
          <w:t>https://social-infos.com/index.php/2022/10/21/trois-trafiquants-specialises-dans-le-commerce-illegal-divoires-sculptes-arretes-puis-deposes/</w:t>
        </w:r>
      </w:hyperlink>
    </w:p>
    <w:p w:rsidR="008C552E" w:rsidRDefault="002B230B" w:rsidP="008C552E">
      <w:pPr>
        <w:tabs>
          <w:tab w:val="right" w:pos="9072"/>
        </w:tabs>
        <w:jc w:val="both"/>
        <w:rPr>
          <w:rFonts w:eastAsia="Calibri" w:cs="Times New Roman"/>
          <w:sz w:val="28"/>
          <w:szCs w:val="28"/>
        </w:rPr>
      </w:pPr>
      <w:hyperlink r:id="rId19" w:history="1">
        <w:r w:rsidR="00A2463E" w:rsidRPr="0035387F">
          <w:rPr>
            <w:rStyle w:val="Lienhypertexte"/>
            <w:rFonts w:eastAsia="Calibri" w:cs="Times New Roman"/>
            <w:sz w:val="28"/>
            <w:szCs w:val="28"/>
          </w:rPr>
          <w:t>https://aspamnews.net/2022/10/22/trois-trafiquants-specialises-dans-le-commerce-illegal-divoires-sculptes-arretes-puis-deposes/</w:t>
        </w:r>
      </w:hyperlink>
    </w:p>
    <w:p w:rsidR="00A2463E" w:rsidRDefault="002B230B" w:rsidP="008C552E">
      <w:pPr>
        <w:tabs>
          <w:tab w:val="right" w:pos="9072"/>
        </w:tabs>
        <w:jc w:val="both"/>
        <w:rPr>
          <w:rFonts w:eastAsia="Calibri" w:cs="Times New Roman"/>
          <w:sz w:val="28"/>
          <w:szCs w:val="28"/>
        </w:rPr>
      </w:pPr>
      <w:hyperlink r:id="rId20" w:history="1">
        <w:r w:rsidR="00A2463E" w:rsidRPr="0035387F">
          <w:rPr>
            <w:rStyle w:val="Lienhypertexte"/>
            <w:rFonts w:eastAsia="Calibri" w:cs="Times New Roman"/>
            <w:sz w:val="28"/>
            <w:szCs w:val="28"/>
          </w:rPr>
          <w:t>https://lemissaire.tg/togo-trois-03-trafiquants-specialises-dans-le-commerce-illegal-divoires-sculptes-arretes-puis-deposes/</w:t>
        </w:r>
      </w:hyperlink>
    </w:p>
    <w:p w:rsidR="008C552E" w:rsidRDefault="002B230B" w:rsidP="008C552E">
      <w:pPr>
        <w:tabs>
          <w:tab w:val="right" w:pos="9072"/>
        </w:tabs>
        <w:jc w:val="both"/>
        <w:rPr>
          <w:rFonts w:eastAsia="Calibri" w:cs="Times New Roman"/>
          <w:sz w:val="28"/>
          <w:szCs w:val="28"/>
        </w:rPr>
      </w:pPr>
      <w:hyperlink r:id="rId21" w:history="1">
        <w:r w:rsidR="00A2463E" w:rsidRPr="0035387F">
          <w:rPr>
            <w:rStyle w:val="Lienhypertexte"/>
            <w:rFonts w:eastAsia="Calibri" w:cs="Times New Roman"/>
            <w:sz w:val="28"/>
            <w:szCs w:val="28"/>
          </w:rPr>
          <w:t>https://leneutre.info/trois-trafiquants-specialises-dans-le-commerce-illegal-divoires-sculptes-arretes-puis-deposes-en-prison/</w:t>
        </w:r>
      </w:hyperlink>
    </w:p>
    <w:p w:rsidR="008C552E" w:rsidRDefault="002B230B" w:rsidP="008C552E">
      <w:pPr>
        <w:tabs>
          <w:tab w:val="right" w:pos="9072"/>
        </w:tabs>
        <w:jc w:val="both"/>
        <w:rPr>
          <w:rFonts w:eastAsia="Calibri" w:cs="Times New Roman"/>
          <w:sz w:val="28"/>
          <w:szCs w:val="28"/>
        </w:rPr>
      </w:pPr>
      <w:hyperlink r:id="rId22" w:history="1">
        <w:r w:rsidR="009E2AC3" w:rsidRPr="0035387F">
          <w:rPr>
            <w:rStyle w:val="Lienhypertexte"/>
            <w:rFonts w:eastAsia="Calibri" w:cs="Times New Roman"/>
            <w:sz w:val="28"/>
            <w:szCs w:val="28"/>
          </w:rPr>
          <w:t>https://netafrique.net/togo-trois-trafiquants-specialises-dans-le-commerce-illegal-divoires-sculptes-arretes-puis-deposes/</w:t>
        </w:r>
      </w:hyperlink>
    </w:p>
    <w:p w:rsidR="008C552E" w:rsidRDefault="002B230B" w:rsidP="008C552E">
      <w:pPr>
        <w:tabs>
          <w:tab w:val="right" w:pos="9072"/>
        </w:tabs>
        <w:jc w:val="both"/>
        <w:rPr>
          <w:rFonts w:eastAsia="Calibri" w:cs="Times New Roman"/>
          <w:sz w:val="28"/>
          <w:szCs w:val="28"/>
        </w:rPr>
      </w:pPr>
      <w:hyperlink r:id="rId23" w:history="1">
        <w:r w:rsidR="009E2AC3" w:rsidRPr="0035387F">
          <w:rPr>
            <w:rStyle w:val="Lienhypertexte"/>
            <w:rFonts w:eastAsia="Calibri" w:cs="Times New Roman"/>
            <w:sz w:val="28"/>
            <w:szCs w:val="28"/>
          </w:rPr>
          <w:t>https://clochemediamonde.fr/2022/10/22/togo-trois-individus-specialises-dans-le-trafic-illegal-divoires-sculptes-arretes-et-deposes/</w:t>
        </w:r>
      </w:hyperlink>
    </w:p>
    <w:p w:rsidR="008C552E" w:rsidRDefault="002B230B" w:rsidP="008C552E">
      <w:pPr>
        <w:tabs>
          <w:tab w:val="right" w:pos="9072"/>
        </w:tabs>
        <w:jc w:val="both"/>
        <w:rPr>
          <w:rFonts w:eastAsia="Calibri" w:cs="Times New Roman"/>
          <w:sz w:val="28"/>
          <w:szCs w:val="28"/>
        </w:rPr>
      </w:pPr>
      <w:hyperlink r:id="rId24" w:history="1">
        <w:r w:rsidR="009E2AC3" w:rsidRPr="0035387F">
          <w:rPr>
            <w:rStyle w:val="Lienhypertexte"/>
            <w:rFonts w:eastAsia="Calibri" w:cs="Times New Roman"/>
            <w:sz w:val="28"/>
            <w:szCs w:val="28"/>
          </w:rPr>
          <w:t>http://24haubenin.com/?Trois-trafiquants-d-ivoires-sculptes-arretes-puis-deposes</w:t>
        </w:r>
      </w:hyperlink>
    </w:p>
    <w:p w:rsidR="008C552E" w:rsidRDefault="002B230B" w:rsidP="008C552E">
      <w:pPr>
        <w:tabs>
          <w:tab w:val="right" w:pos="9072"/>
        </w:tabs>
        <w:jc w:val="both"/>
        <w:rPr>
          <w:rFonts w:eastAsia="Calibri" w:cs="Times New Roman"/>
          <w:sz w:val="28"/>
          <w:szCs w:val="28"/>
        </w:rPr>
      </w:pPr>
      <w:hyperlink r:id="rId25" w:history="1">
        <w:r w:rsidR="009E2AC3" w:rsidRPr="0035387F">
          <w:rPr>
            <w:rStyle w:val="Lienhypertexte"/>
            <w:rFonts w:eastAsia="Calibri" w:cs="Times New Roman"/>
            <w:sz w:val="28"/>
            <w:szCs w:val="28"/>
          </w:rPr>
          <w:t>https://www.ivoire.ci/international/1319.html</w:t>
        </w:r>
      </w:hyperlink>
    </w:p>
    <w:p w:rsidR="008C552E" w:rsidRDefault="002B230B" w:rsidP="008C552E">
      <w:pPr>
        <w:tabs>
          <w:tab w:val="right" w:pos="9072"/>
        </w:tabs>
        <w:jc w:val="both"/>
        <w:rPr>
          <w:rFonts w:eastAsia="Calibri" w:cs="Times New Roman"/>
          <w:sz w:val="28"/>
          <w:szCs w:val="28"/>
        </w:rPr>
      </w:pPr>
      <w:hyperlink r:id="rId26" w:history="1">
        <w:r w:rsidR="009E2AC3" w:rsidRPr="0035387F">
          <w:rPr>
            <w:rStyle w:val="Lienhypertexte"/>
            <w:rFonts w:eastAsia="Calibri" w:cs="Times New Roman"/>
            <w:sz w:val="28"/>
            <w:szCs w:val="28"/>
          </w:rPr>
          <w:t>https://www.ledebativoirien.net/2022/10/commerce-illegal-divoires-3-trafiquants-specialises-dans-le-sculptes-arretes-avec-50-statuettes-une-queue-delephant-et-11-dents-de-lions/</w:t>
        </w:r>
      </w:hyperlink>
    </w:p>
    <w:p w:rsidR="008C552E" w:rsidRDefault="002B230B" w:rsidP="008C552E">
      <w:pPr>
        <w:tabs>
          <w:tab w:val="right" w:pos="9072"/>
        </w:tabs>
        <w:jc w:val="both"/>
        <w:rPr>
          <w:rFonts w:eastAsia="Calibri" w:cs="Times New Roman"/>
          <w:sz w:val="28"/>
          <w:szCs w:val="28"/>
        </w:rPr>
      </w:pPr>
      <w:hyperlink r:id="rId27" w:history="1">
        <w:r w:rsidR="009E2AC3" w:rsidRPr="0035387F">
          <w:rPr>
            <w:rStyle w:val="Lienhypertexte"/>
            <w:rFonts w:eastAsia="Calibri" w:cs="Times New Roman"/>
            <w:sz w:val="28"/>
            <w:szCs w:val="28"/>
          </w:rPr>
          <w:t>https://ticinfos.com/2022/10/23/trois-trafiquants-specialises-dans-le-commerce-illegal-divoires-sculptes-arretes-puis-deposes/</w:t>
        </w:r>
      </w:hyperlink>
    </w:p>
    <w:p w:rsidR="008C552E" w:rsidRDefault="002B230B" w:rsidP="008C552E">
      <w:pPr>
        <w:tabs>
          <w:tab w:val="right" w:pos="9072"/>
        </w:tabs>
        <w:jc w:val="both"/>
        <w:rPr>
          <w:rFonts w:eastAsia="Calibri" w:cs="Times New Roman"/>
          <w:sz w:val="28"/>
          <w:szCs w:val="28"/>
        </w:rPr>
      </w:pPr>
      <w:hyperlink r:id="rId28" w:history="1">
        <w:r w:rsidR="009E2AC3" w:rsidRPr="0035387F">
          <w:rPr>
            <w:rStyle w:val="Lienhypertexte"/>
            <w:rFonts w:eastAsia="Calibri" w:cs="Times New Roman"/>
            <w:sz w:val="28"/>
            <w:szCs w:val="28"/>
          </w:rPr>
          <w:t>https://www.dropbox.com/s/iad0aggnijch5rx/Opinion%20793.pdf%20du%2024%20Octobre%202022.pdf?dl=0</w:t>
        </w:r>
      </w:hyperlink>
    </w:p>
    <w:p w:rsidR="008C552E" w:rsidRDefault="002B230B" w:rsidP="008C552E">
      <w:pPr>
        <w:tabs>
          <w:tab w:val="right" w:pos="9072"/>
        </w:tabs>
        <w:jc w:val="both"/>
        <w:rPr>
          <w:rFonts w:eastAsia="Calibri" w:cs="Times New Roman"/>
          <w:sz w:val="28"/>
          <w:szCs w:val="28"/>
        </w:rPr>
      </w:pPr>
      <w:hyperlink r:id="rId29" w:history="1">
        <w:r w:rsidR="0075400C" w:rsidRPr="0035387F">
          <w:rPr>
            <w:rStyle w:val="Lienhypertexte"/>
            <w:rFonts w:eastAsia="Calibri" w:cs="Times New Roman"/>
            <w:sz w:val="28"/>
            <w:szCs w:val="28"/>
          </w:rPr>
          <w:t>http://www.futureafrique.net/node/14629</w:t>
        </w:r>
      </w:hyperlink>
    </w:p>
    <w:p w:rsidR="008C552E" w:rsidRDefault="002B230B" w:rsidP="008C552E">
      <w:pPr>
        <w:tabs>
          <w:tab w:val="right" w:pos="9072"/>
        </w:tabs>
        <w:jc w:val="both"/>
        <w:rPr>
          <w:rFonts w:eastAsia="Calibri" w:cs="Times New Roman"/>
          <w:sz w:val="28"/>
          <w:szCs w:val="28"/>
        </w:rPr>
      </w:pPr>
      <w:hyperlink r:id="rId30" w:history="1">
        <w:r w:rsidR="0075400C" w:rsidRPr="0035387F">
          <w:rPr>
            <w:rStyle w:val="Lienhypertexte"/>
            <w:rFonts w:eastAsia="Calibri" w:cs="Times New Roman"/>
            <w:sz w:val="28"/>
            <w:szCs w:val="28"/>
          </w:rPr>
          <w:t>http://www.lomebougeinfo.com/lome/trois-trafiquants-specialises-dans-le-commerce-illegal-divoires-sculptes-arretes-puis-deposes/</w:t>
        </w:r>
      </w:hyperlink>
    </w:p>
    <w:p w:rsidR="008C552E" w:rsidRDefault="002B230B" w:rsidP="008C552E">
      <w:pPr>
        <w:tabs>
          <w:tab w:val="right" w:pos="9072"/>
        </w:tabs>
        <w:jc w:val="both"/>
        <w:rPr>
          <w:rFonts w:eastAsia="Calibri" w:cs="Times New Roman"/>
          <w:sz w:val="28"/>
          <w:szCs w:val="28"/>
        </w:rPr>
      </w:pPr>
      <w:hyperlink r:id="rId31" w:history="1">
        <w:r w:rsidR="0075400C" w:rsidRPr="0035387F">
          <w:rPr>
            <w:rStyle w:val="Lienhypertexte"/>
            <w:rFonts w:eastAsia="Calibri" w:cs="Times New Roman"/>
            <w:sz w:val="28"/>
            <w:szCs w:val="28"/>
          </w:rPr>
          <w:t>https://actusalade.com/commerce-illegal-divoires-3-trafiquants-arretes-a-lome/</w:t>
        </w:r>
      </w:hyperlink>
    </w:p>
    <w:p w:rsidR="0075400C" w:rsidRDefault="0075400C" w:rsidP="008C552E">
      <w:pPr>
        <w:tabs>
          <w:tab w:val="right" w:pos="9072"/>
        </w:tabs>
        <w:jc w:val="both"/>
        <w:rPr>
          <w:rFonts w:eastAsia="Calibri" w:cs="Times New Roman"/>
          <w:sz w:val="28"/>
          <w:szCs w:val="28"/>
        </w:rPr>
      </w:pPr>
    </w:p>
    <w:p w:rsidR="008C552E" w:rsidRDefault="002B230B" w:rsidP="008C552E">
      <w:pPr>
        <w:tabs>
          <w:tab w:val="right" w:pos="9072"/>
        </w:tabs>
        <w:jc w:val="both"/>
        <w:rPr>
          <w:rFonts w:eastAsia="Calibri" w:cs="Times New Roman"/>
          <w:sz w:val="28"/>
          <w:szCs w:val="28"/>
        </w:rPr>
      </w:pPr>
      <w:hyperlink r:id="rId32" w:history="1">
        <w:r w:rsidR="0075400C" w:rsidRPr="0035387F">
          <w:rPr>
            <w:rStyle w:val="Lienhypertexte"/>
            <w:rFonts w:eastAsia="Calibri" w:cs="Times New Roman"/>
            <w:sz w:val="28"/>
            <w:szCs w:val="28"/>
          </w:rPr>
          <w:t>https://mediatopnews.tg/?p=1231</w:t>
        </w:r>
      </w:hyperlink>
    </w:p>
    <w:p w:rsidR="008C552E" w:rsidRDefault="002B230B" w:rsidP="008C552E">
      <w:pPr>
        <w:tabs>
          <w:tab w:val="right" w:pos="9072"/>
        </w:tabs>
        <w:jc w:val="both"/>
        <w:rPr>
          <w:rFonts w:eastAsia="Calibri" w:cs="Times New Roman"/>
          <w:sz w:val="28"/>
          <w:szCs w:val="28"/>
        </w:rPr>
      </w:pPr>
      <w:hyperlink r:id="rId33" w:history="1">
        <w:r w:rsidR="0075400C" w:rsidRPr="0035387F">
          <w:rPr>
            <w:rStyle w:val="Lienhypertexte"/>
            <w:rFonts w:eastAsia="Calibri" w:cs="Times New Roman"/>
            <w:sz w:val="28"/>
            <w:szCs w:val="28"/>
          </w:rPr>
          <w:t>https://www.dropbox.com/s/f63irzp6u6roxdo/PDF%20337.pdf?dl=0</w:t>
        </w:r>
      </w:hyperlink>
    </w:p>
    <w:p w:rsidR="008C552E" w:rsidRDefault="002B230B" w:rsidP="008C552E">
      <w:pPr>
        <w:tabs>
          <w:tab w:val="right" w:pos="9072"/>
        </w:tabs>
        <w:jc w:val="both"/>
        <w:rPr>
          <w:rFonts w:eastAsia="Calibri" w:cs="Times New Roman"/>
          <w:sz w:val="28"/>
          <w:szCs w:val="28"/>
        </w:rPr>
      </w:pPr>
      <w:hyperlink r:id="rId34" w:history="1">
        <w:r w:rsidR="0075400C" w:rsidRPr="0035387F">
          <w:rPr>
            <w:rStyle w:val="Lienhypertexte"/>
            <w:rFonts w:eastAsia="Calibri" w:cs="Times New Roman"/>
            <w:sz w:val="28"/>
            <w:szCs w:val="28"/>
          </w:rPr>
          <w:t>https://www.dropbox.com/s/km6y9n4aqzb1f1i/Changement%20803.pdf?dl=0</w:t>
        </w:r>
      </w:hyperlink>
    </w:p>
    <w:p w:rsidR="008C552E" w:rsidRDefault="002B230B" w:rsidP="008C552E">
      <w:pPr>
        <w:tabs>
          <w:tab w:val="right" w:pos="9072"/>
        </w:tabs>
        <w:jc w:val="both"/>
        <w:rPr>
          <w:rFonts w:eastAsia="Calibri" w:cs="Times New Roman"/>
          <w:sz w:val="28"/>
          <w:szCs w:val="28"/>
        </w:rPr>
      </w:pPr>
      <w:hyperlink r:id="rId35" w:history="1">
        <w:r w:rsidR="0075400C" w:rsidRPr="0035387F">
          <w:rPr>
            <w:rStyle w:val="Lienhypertexte"/>
            <w:rFonts w:eastAsia="Calibri" w:cs="Times New Roman"/>
            <w:sz w:val="28"/>
            <w:szCs w:val="28"/>
          </w:rPr>
          <w:t>https://www.dropbox.com/s/3fmgr155dr0k1xe/chronique%20672.pdf?dl=0</w:t>
        </w:r>
      </w:hyperlink>
    </w:p>
    <w:p w:rsidR="008C552E" w:rsidRDefault="002B230B" w:rsidP="008C552E">
      <w:pPr>
        <w:tabs>
          <w:tab w:val="right" w:pos="9072"/>
        </w:tabs>
        <w:jc w:val="both"/>
        <w:rPr>
          <w:rFonts w:eastAsia="Calibri" w:cs="Times New Roman"/>
          <w:sz w:val="28"/>
          <w:szCs w:val="28"/>
        </w:rPr>
      </w:pPr>
      <w:hyperlink r:id="rId36" w:history="1">
        <w:r w:rsidR="0075400C" w:rsidRPr="0035387F">
          <w:rPr>
            <w:rStyle w:val="Lienhypertexte"/>
            <w:rFonts w:eastAsia="Calibri" w:cs="Times New Roman"/>
            <w:sz w:val="28"/>
            <w:szCs w:val="28"/>
          </w:rPr>
          <w:t>https://www.dropbox.com/s/nilay422a50ropd/IMG-20221026-WA0005.jpg?dl=0</w:t>
        </w:r>
      </w:hyperlink>
    </w:p>
    <w:p w:rsidR="008C552E" w:rsidRDefault="002B230B" w:rsidP="008C552E">
      <w:pPr>
        <w:tabs>
          <w:tab w:val="right" w:pos="9072"/>
        </w:tabs>
        <w:jc w:val="both"/>
        <w:rPr>
          <w:rFonts w:eastAsia="Calibri" w:cs="Times New Roman"/>
          <w:sz w:val="28"/>
          <w:szCs w:val="28"/>
        </w:rPr>
      </w:pPr>
      <w:hyperlink r:id="rId37" w:history="1">
        <w:r w:rsidR="0075400C" w:rsidRPr="0035387F">
          <w:rPr>
            <w:rStyle w:val="Lienhypertexte"/>
            <w:rFonts w:eastAsia="Calibri" w:cs="Times New Roman"/>
            <w:sz w:val="28"/>
            <w:szCs w:val="28"/>
          </w:rPr>
          <w:t>https://www.dropbox.com/s/72w7c7z6hi9715w/Le%20B%C3%A2tisseur%20N%C2%B0419.pdf?dl=0</w:t>
        </w:r>
      </w:hyperlink>
    </w:p>
    <w:p w:rsidR="008C552E" w:rsidRDefault="002B230B" w:rsidP="008C552E">
      <w:pPr>
        <w:tabs>
          <w:tab w:val="right" w:pos="9072"/>
        </w:tabs>
        <w:jc w:val="both"/>
        <w:rPr>
          <w:rFonts w:eastAsia="Calibri" w:cs="Times New Roman"/>
          <w:sz w:val="28"/>
          <w:szCs w:val="28"/>
        </w:rPr>
      </w:pPr>
      <w:hyperlink r:id="rId38" w:history="1">
        <w:r w:rsidR="0075400C" w:rsidRPr="0035387F">
          <w:rPr>
            <w:rStyle w:val="Lienhypertexte"/>
            <w:rFonts w:eastAsia="Calibri" w:cs="Times New Roman"/>
            <w:sz w:val="28"/>
            <w:szCs w:val="28"/>
          </w:rPr>
          <w:t>https://www.dropbox.com/s/097l9llnofkyi83/LE%20DIALOGUE%20265.pdf%20du%2027%20Octobre%202022.pdf?dl=0</w:t>
        </w:r>
      </w:hyperlink>
    </w:p>
    <w:p w:rsidR="008C552E" w:rsidRDefault="002B230B" w:rsidP="008C552E">
      <w:pPr>
        <w:tabs>
          <w:tab w:val="right" w:pos="9072"/>
        </w:tabs>
        <w:jc w:val="both"/>
        <w:rPr>
          <w:rFonts w:eastAsia="Calibri" w:cs="Times New Roman"/>
          <w:sz w:val="28"/>
          <w:szCs w:val="28"/>
        </w:rPr>
      </w:pPr>
      <w:hyperlink r:id="rId39" w:history="1">
        <w:r w:rsidR="0075400C" w:rsidRPr="0035387F">
          <w:rPr>
            <w:rStyle w:val="Lienhypertexte"/>
            <w:rFonts w:eastAsia="Calibri" w:cs="Times New Roman"/>
            <w:sz w:val="28"/>
            <w:szCs w:val="28"/>
          </w:rPr>
          <w:t>https://www.dropbox.com/s/jka086fx3nqz8ds/RADIO%20CENTRALE%20FM%20314.mp3?dl=0</w:t>
        </w:r>
      </w:hyperlink>
    </w:p>
    <w:p w:rsidR="008C552E" w:rsidRDefault="002B230B" w:rsidP="008C552E">
      <w:pPr>
        <w:tabs>
          <w:tab w:val="right" w:pos="9072"/>
        </w:tabs>
        <w:jc w:val="both"/>
        <w:rPr>
          <w:rFonts w:eastAsia="Calibri" w:cs="Times New Roman"/>
          <w:sz w:val="28"/>
          <w:szCs w:val="28"/>
        </w:rPr>
      </w:pPr>
      <w:hyperlink r:id="rId40" w:history="1">
        <w:r w:rsidR="0075400C" w:rsidRPr="0035387F">
          <w:rPr>
            <w:rStyle w:val="Lienhypertexte"/>
            <w:rFonts w:eastAsia="Calibri" w:cs="Times New Roman"/>
            <w:sz w:val="28"/>
            <w:szCs w:val="28"/>
          </w:rPr>
          <w:t>https://www.dropbox.com/s/r35rj2gd8k4emso/RADIO%20COSMOS%20327.mp3?dl=0</w:t>
        </w:r>
      </w:hyperlink>
    </w:p>
    <w:p w:rsidR="008C552E" w:rsidRDefault="002B230B" w:rsidP="008C552E">
      <w:pPr>
        <w:tabs>
          <w:tab w:val="right" w:pos="9072"/>
        </w:tabs>
        <w:jc w:val="both"/>
        <w:rPr>
          <w:rFonts w:eastAsia="Calibri" w:cs="Times New Roman"/>
          <w:sz w:val="28"/>
          <w:szCs w:val="28"/>
        </w:rPr>
      </w:pPr>
      <w:hyperlink r:id="rId41" w:history="1">
        <w:r w:rsidR="0075400C" w:rsidRPr="0035387F">
          <w:rPr>
            <w:rStyle w:val="Lienhypertexte"/>
            <w:rFonts w:eastAsia="Calibri" w:cs="Times New Roman"/>
            <w:sz w:val="28"/>
            <w:szCs w:val="28"/>
          </w:rPr>
          <w:t>https://www.dropbox.com/s/61vf96jhf6n6t1t/RADIO%20DAWUL%20FM%20318.mp3?dl=0</w:t>
        </w:r>
      </w:hyperlink>
    </w:p>
    <w:p w:rsidR="008C552E" w:rsidRDefault="002B230B" w:rsidP="008C552E">
      <w:pPr>
        <w:tabs>
          <w:tab w:val="right" w:pos="9072"/>
        </w:tabs>
        <w:jc w:val="both"/>
        <w:rPr>
          <w:rFonts w:eastAsia="Calibri" w:cs="Times New Roman"/>
          <w:sz w:val="28"/>
          <w:szCs w:val="28"/>
        </w:rPr>
      </w:pPr>
      <w:hyperlink r:id="rId42" w:history="1">
        <w:r w:rsidR="0075400C" w:rsidRPr="0035387F">
          <w:rPr>
            <w:rStyle w:val="Lienhypertexte"/>
            <w:rFonts w:eastAsia="Calibri" w:cs="Times New Roman"/>
            <w:sz w:val="28"/>
            <w:szCs w:val="28"/>
          </w:rPr>
          <w:t>https://www.dropbox.com/s/10mkscrsfeg1im3/RADIO%20LA%20VOIX%20DE%20L%27OTI%20336.mp3?dl=0</w:t>
        </w:r>
      </w:hyperlink>
    </w:p>
    <w:p w:rsidR="008C552E" w:rsidRDefault="002B230B" w:rsidP="008C552E">
      <w:pPr>
        <w:tabs>
          <w:tab w:val="right" w:pos="9072"/>
        </w:tabs>
        <w:jc w:val="both"/>
        <w:rPr>
          <w:rFonts w:eastAsia="Calibri" w:cs="Times New Roman"/>
          <w:sz w:val="28"/>
          <w:szCs w:val="28"/>
        </w:rPr>
      </w:pPr>
      <w:hyperlink r:id="rId43" w:history="1">
        <w:r w:rsidR="0075400C" w:rsidRPr="0035387F">
          <w:rPr>
            <w:rStyle w:val="Lienhypertexte"/>
            <w:rFonts w:eastAsia="Calibri" w:cs="Times New Roman"/>
            <w:sz w:val="28"/>
            <w:szCs w:val="28"/>
          </w:rPr>
          <w:t>https://www.dropbox.com/s/9m461ncy012ttql/RADIO%20TABALA%20FM%20322.mp3?dl=0</w:t>
        </w:r>
      </w:hyperlink>
    </w:p>
    <w:p w:rsidR="008C552E" w:rsidRDefault="002B230B" w:rsidP="008C552E">
      <w:pPr>
        <w:tabs>
          <w:tab w:val="right" w:pos="9072"/>
        </w:tabs>
        <w:jc w:val="both"/>
        <w:rPr>
          <w:rFonts w:eastAsia="Calibri" w:cs="Times New Roman"/>
          <w:sz w:val="28"/>
          <w:szCs w:val="28"/>
        </w:rPr>
      </w:pPr>
      <w:hyperlink r:id="rId44" w:history="1">
        <w:r w:rsidR="0075400C" w:rsidRPr="0035387F">
          <w:rPr>
            <w:rStyle w:val="Lienhypertexte"/>
            <w:rFonts w:eastAsia="Calibri" w:cs="Times New Roman"/>
            <w:sz w:val="28"/>
            <w:szCs w:val="28"/>
          </w:rPr>
          <w:t>https://www.dropbox.com/s/ks8gw3epd4jtaen/RADIO%20TCHAMBA%20257.mp3?dl=0</w:t>
        </w:r>
      </w:hyperlink>
    </w:p>
    <w:p w:rsidR="008C552E" w:rsidRDefault="002B230B" w:rsidP="008C552E">
      <w:pPr>
        <w:tabs>
          <w:tab w:val="right" w:pos="9072"/>
        </w:tabs>
        <w:jc w:val="both"/>
        <w:rPr>
          <w:rFonts w:eastAsia="Calibri" w:cs="Times New Roman"/>
          <w:sz w:val="28"/>
          <w:szCs w:val="28"/>
        </w:rPr>
      </w:pPr>
      <w:hyperlink r:id="rId45" w:history="1">
        <w:r w:rsidR="0075400C" w:rsidRPr="0035387F">
          <w:rPr>
            <w:rStyle w:val="Lienhypertexte"/>
            <w:rFonts w:eastAsia="Calibri" w:cs="Times New Roman"/>
            <w:sz w:val="28"/>
            <w:szCs w:val="28"/>
          </w:rPr>
          <w:t>https://www.zoodomail.com/fr/international/trois-trafiquants-specialises-dans-le-commerce-illegal-divoires-sculptes-arretes-puis</w:t>
        </w:r>
      </w:hyperlink>
    </w:p>
    <w:p w:rsidR="008C552E" w:rsidRDefault="002B230B" w:rsidP="008C552E">
      <w:pPr>
        <w:tabs>
          <w:tab w:val="right" w:pos="9072"/>
        </w:tabs>
        <w:jc w:val="both"/>
        <w:rPr>
          <w:rFonts w:eastAsia="Calibri" w:cs="Times New Roman"/>
          <w:sz w:val="28"/>
          <w:szCs w:val="28"/>
        </w:rPr>
      </w:pPr>
      <w:hyperlink r:id="rId46" w:history="1">
        <w:r w:rsidR="006D5DB1" w:rsidRPr="0035387F">
          <w:rPr>
            <w:rStyle w:val="Lienhypertexte"/>
            <w:rFonts w:eastAsia="Calibri" w:cs="Times New Roman"/>
            <w:sz w:val="28"/>
            <w:szCs w:val="28"/>
          </w:rPr>
          <w:t>https://www.dropbox.com/s/fandsb98hoj5lkc/IMG-20221028-WA0008.jpg?dl=0</w:t>
        </w:r>
      </w:hyperlink>
    </w:p>
    <w:p w:rsidR="00D12BB1" w:rsidRDefault="002B230B" w:rsidP="008C552E">
      <w:pPr>
        <w:tabs>
          <w:tab w:val="right" w:pos="9072"/>
        </w:tabs>
        <w:jc w:val="both"/>
        <w:rPr>
          <w:rFonts w:eastAsia="Calibri" w:cs="Times New Roman"/>
          <w:sz w:val="28"/>
          <w:szCs w:val="28"/>
        </w:rPr>
      </w:pPr>
      <w:hyperlink r:id="rId47" w:history="1">
        <w:r w:rsidR="006D5DB1" w:rsidRPr="0035387F">
          <w:rPr>
            <w:rStyle w:val="Lienhypertexte"/>
            <w:rFonts w:eastAsia="Calibri" w:cs="Times New Roman"/>
            <w:sz w:val="28"/>
            <w:szCs w:val="28"/>
          </w:rPr>
          <w:t>https://mali24.info/2022/10/28/trois-trafiquants-specialises-dans-le-commerce-illegal-divoires-sculptes-arretes-puis-deposes/</w:t>
        </w:r>
      </w:hyperlink>
    </w:p>
    <w:p w:rsidR="006D5DB1" w:rsidRDefault="006D5DB1" w:rsidP="008C552E">
      <w:pPr>
        <w:tabs>
          <w:tab w:val="right" w:pos="9072"/>
        </w:tabs>
        <w:jc w:val="both"/>
        <w:rPr>
          <w:rFonts w:eastAsia="Calibri" w:cs="Times New Roman"/>
          <w:b/>
          <w:i/>
          <w:color w:val="0D0D0D"/>
          <w:sz w:val="28"/>
          <w:szCs w:val="28"/>
          <w:u w:val="single"/>
          <w:lang w:val="fr-CH" w:bidi="he-IL"/>
        </w:rPr>
      </w:pPr>
    </w:p>
    <w:p w:rsidR="00D12BB1" w:rsidRPr="00D12BB1" w:rsidRDefault="00D12BB1" w:rsidP="00D12BB1">
      <w:pPr>
        <w:keepNext/>
        <w:pBdr>
          <w:top w:val="single" w:sz="4" w:space="8" w:color="auto"/>
          <w:bottom w:val="single" w:sz="4" w:space="8" w:color="auto"/>
        </w:pBdr>
        <w:shd w:val="pct5" w:color="auto" w:fill="auto"/>
        <w:tabs>
          <w:tab w:val="left" w:pos="397"/>
        </w:tabs>
        <w:spacing w:before="240" w:after="240" w:line="240" w:lineRule="auto"/>
        <w:ind w:hanging="11"/>
        <w:jc w:val="center"/>
        <w:outlineLvl w:val="0"/>
        <w:rPr>
          <w:rFonts w:eastAsia="Times New Roman" w:cs="Times New Roman"/>
          <w:b/>
          <w:bCs/>
          <w:color w:val="1F4E79"/>
          <w:sz w:val="28"/>
          <w:szCs w:val="28"/>
          <w:u w:val="single"/>
          <w:lang w:val="fr-CH" w:bidi="he-IL"/>
        </w:rPr>
      </w:pPr>
      <w:r w:rsidRPr="00FB7E6B">
        <w:rPr>
          <w:rFonts w:eastAsia="Times New Roman" w:cs="Times New Roman"/>
          <w:b/>
          <w:bCs/>
          <w:color w:val="1F4E79"/>
          <w:sz w:val="28"/>
          <w:szCs w:val="28"/>
          <w:lang w:val="fr-CH" w:bidi="he-IL"/>
        </w:rPr>
        <w:t>6.</w:t>
      </w:r>
      <w:r>
        <w:rPr>
          <w:rFonts w:eastAsia="Times New Roman" w:cs="Times New Roman"/>
          <w:b/>
          <w:bCs/>
          <w:color w:val="1F4E79"/>
          <w:sz w:val="28"/>
          <w:szCs w:val="28"/>
          <w:u w:val="single"/>
          <w:lang w:val="fr-CH" w:bidi="he-IL"/>
        </w:rPr>
        <w:t xml:space="preserve"> </w:t>
      </w:r>
      <w:r w:rsidRPr="00412ECF">
        <w:rPr>
          <w:rFonts w:eastAsia="Times New Roman" w:cs="Times New Roman"/>
          <w:b/>
          <w:bCs/>
          <w:color w:val="1F4E79"/>
          <w:sz w:val="28"/>
          <w:szCs w:val="28"/>
          <w:u w:val="single"/>
          <w:lang w:val="fr-CH" w:bidi="he-IL"/>
        </w:rPr>
        <w:t>Management</w:t>
      </w:r>
    </w:p>
    <w:p w:rsidR="00A179AC" w:rsidRPr="00412ECF" w:rsidRDefault="00A179AC" w:rsidP="00D12BB1">
      <w:pPr>
        <w:rPr>
          <w:rFonts w:eastAsia="Calibri" w:cs="Times New Roman"/>
          <w:b/>
          <w:i/>
          <w:color w:val="0D0D0D"/>
          <w:sz w:val="28"/>
          <w:szCs w:val="28"/>
          <w:u w:val="single"/>
          <w:lang w:val="fr-CH" w:bidi="he-IL"/>
        </w:rPr>
      </w:pPr>
      <w:r w:rsidRPr="00412ECF">
        <w:rPr>
          <w:rFonts w:eastAsia="Calibri" w:cs="Times New Roman"/>
          <w:b/>
          <w:i/>
          <w:color w:val="0D0D0D"/>
          <w:sz w:val="28"/>
          <w:szCs w:val="28"/>
          <w:u w:val="single"/>
          <w:lang w:val="fr-CH" w:bidi="he-IL"/>
        </w:rPr>
        <w:t>Indicateurs :</w:t>
      </w:r>
    </w:p>
    <w:tbl>
      <w:tblPr>
        <w:tblStyle w:val="Grilledutableau"/>
        <w:tblW w:w="9072" w:type="dxa"/>
        <w:tblInd w:w="-5" w:type="dxa"/>
        <w:tblLayout w:type="fixed"/>
        <w:tblLook w:val="04A0" w:firstRow="1" w:lastRow="0" w:firstColumn="1" w:lastColumn="0" w:noHBand="0" w:noVBand="1"/>
      </w:tblPr>
      <w:tblGrid>
        <w:gridCol w:w="5954"/>
        <w:gridCol w:w="3118"/>
      </w:tblGrid>
      <w:tr w:rsidR="00A179AC" w:rsidRPr="00412ECF" w:rsidTr="00BF67D1">
        <w:tc>
          <w:tcPr>
            <w:tcW w:w="5954" w:type="dxa"/>
          </w:tcPr>
          <w:p w:rsidR="00A179AC" w:rsidRPr="00412ECF" w:rsidRDefault="00A179AC" w:rsidP="00A179AC">
            <w:pPr>
              <w:jc w:val="both"/>
              <w:rPr>
                <w:rFonts w:asciiTheme="minorHAnsi" w:hAnsiTheme="minorHAnsi"/>
                <w:color w:val="0D0D0D"/>
                <w:sz w:val="28"/>
                <w:szCs w:val="28"/>
              </w:rPr>
            </w:pPr>
            <w:r w:rsidRPr="00412ECF">
              <w:rPr>
                <w:rFonts w:asciiTheme="minorHAnsi" w:hAnsiTheme="minorHAnsi"/>
                <w:color w:val="0D0D0D"/>
                <w:sz w:val="28"/>
                <w:szCs w:val="28"/>
              </w:rPr>
              <w:t>Nombre de juriste en test</w:t>
            </w:r>
          </w:p>
        </w:tc>
        <w:tc>
          <w:tcPr>
            <w:tcW w:w="3118" w:type="dxa"/>
          </w:tcPr>
          <w:p w:rsidR="00A179AC" w:rsidRPr="00412ECF" w:rsidRDefault="00A179AC" w:rsidP="00A179AC">
            <w:pPr>
              <w:jc w:val="center"/>
              <w:rPr>
                <w:rFonts w:asciiTheme="minorHAnsi" w:hAnsiTheme="minorHAnsi"/>
                <w:color w:val="0D0D0D"/>
                <w:sz w:val="28"/>
                <w:szCs w:val="28"/>
              </w:rPr>
            </w:pPr>
            <w:r w:rsidRPr="00412ECF">
              <w:rPr>
                <w:rFonts w:asciiTheme="minorHAnsi" w:hAnsiTheme="minorHAnsi"/>
                <w:color w:val="0D0D0D"/>
                <w:sz w:val="28"/>
                <w:szCs w:val="28"/>
              </w:rPr>
              <w:t>00</w:t>
            </w:r>
          </w:p>
        </w:tc>
      </w:tr>
      <w:tr w:rsidR="00A179AC" w:rsidRPr="00412ECF" w:rsidTr="00BF67D1">
        <w:tc>
          <w:tcPr>
            <w:tcW w:w="5954" w:type="dxa"/>
          </w:tcPr>
          <w:p w:rsidR="00A179AC" w:rsidRPr="00412ECF" w:rsidRDefault="00A179AC" w:rsidP="00A179AC">
            <w:pPr>
              <w:jc w:val="both"/>
              <w:rPr>
                <w:rFonts w:asciiTheme="minorHAnsi" w:hAnsiTheme="minorHAnsi"/>
                <w:color w:val="0D0D0D"/>
                <w:sz w:val="28"/>
                <w:szCs w:val="28"/>
              </w:rPr>
            </w:pPr>
            <w:r w:rsidRPr="00412ECF">
              <w:rPr>
                <w:rFonts w:asciiTheme="minorHAnsi" w:hAnsiTheme="minorHAnsi"/>
                <w:color w:val="0D0D0D"/>
                <w:sz w:val="28"/>
                <w:szCs w:val="28"/>
              </w:rPr>
              <w:t>Nombre de media en test</w:t>
            </w:r>
          </w:p>
        </w:tc>
        <w:tc>
          <w:tcPr>
            <w:tcW w:w="3118" w:type="dxa"/>
          </w:tcPr>
          <w:p w:rsidR="00A179AC" w:rsidRPr="00412ECF" w:rsidRDefault="00A179AC" w:rsidP="00A179AC">
            <w:pPr>
              <w:jc w:val="center"/>
              <w:rPr>
                <w:rFonts w:asciiTheme="minorHAnsi" w:hAnsiTheme="minorHAnsi"/>
                <w:color w:val="0D0D0D"/>
                <w:sz w:val="28"/>
                <w:szCs w:val="28"/>
              </w:rPr>
            </w:pPr>
            <w:r w:rsidRPr="00412ECF">
              <w:rPr>
                <w:rFonts w:asciiTheme="minorHAnsi" w:hAnsiTheme="minorHAnsi"/>
                <w:color w:val="0D0D0D"/>
                <w:sz w:val="28"/>
                <w:szCs w:val="28"/>
              </w:rPr>
              <w:t>00</w:t>
            </w:r>
          </w:p>
        </w:tc>
      </w:tr>
      <w:tr w:rsidR="00A179AC" w:rsidRPr="00412ECF" w:rsidTr="00BF67D1">
        <w:tc>
          <w:tcPr>
            <w:tcW w:w="5954" w:type="dxa"/>
            <w:tcBorders>
              <w:bottom w:val="single" w:sz="4" w:space="0" w:color="auto"/>
            </w:tcBorders>
          </w:tcPr>
          <w:p w:rsidR="00A179AC" w:rsidRPr="00412ECF" w:rsidRDefault="00A179AC" w:rsidP="00A179AC">
            <w:pPr>
              <w:jc w:val="both"/>
              <w:rPr>
                <w:rFonts w:asciiTheme="minorHAnsi" w:hAnsiTheme="minorHAnsi"/>
                <w:color w:val="0D0D0D"/>
                <w:sz w:val="28"/>
                <w:szCs w:val="28"/>
              </w:rPr>
            </w:pPr>
            <w:r w:rsidRPr="00412ECF">
              <w:rPr>
                <w:rFonts w:asciiTheme="minorHAnsi" w:hAnsiTheme="minorHAnsi"/>
                <w:color w:val="0D0D0D"/>
                <w:sz w:val="28"/>
                <w:szCs w:val="28"/>
              </w:rPr>
              <w:t>Nombre d’enquêteur en test</w:t>
            </w:r>
          </w:p>
        </w:tc>
        <w:tc>
          <w:tcPr>
            <w:tcW w:w="3118" w:type="dxa"/>
            <w:tcBorders>
              <w:bottom w:val="single" w:sz="4" w:space="0" w:color="auto"/>
            </w:tcBorders>
          </w:tcPr>
          <w:p w:rsidR="00A179AC" w:rsidRPr="00412ECF" w:rsidRDefault="00282FE8" w:rsidP="00A179AC">
            <w:pPr>
              <w:jc w:val="center"/>
              <w:rPr>
                <w:rFonts w:asciiTheme="minorHAnsi" w:hAnsiTheme="minorHAnsi"/>
                <w:color w:val="0D0D0D"/>
                <w:sz w:val="28"/>
                <w:szCs w:val="28"/>
              </w:rPr>
            </w:pPr>
            <w:r>
              <w:rPr>
                <w:rFonts w:asciiTheme="minorHAnsi" w:hAnsiTheme="minorHAnsi"/>
                <w:color w:val="0D0D0D"/>
                <w:sz w:val="28"/>
                <w:szCs w:val="28"/>
              </w:rPr>
              <w:t>00</w:t>
            </w:r>
          </w:p>
        </w:tc>
      </w:tr>
      <w:tr w:rsidR="00A179AC" w:rsidRPr="00412ECF" w:rsidTr="00BF67D1">
        <w:tc>
          <w:tcPr>
            <w:tcW w:w="5954" w:type="dxa"/>
            <w:tcBorders>
              <w:bottom w:val="single" w:sz="4" w:space="0" w:color="auto"/>
            </w:tcBorders>
          </w:tcPr>
          <w:p w:rsidR="00A179AC" w:rsidRPr="00412ECF" w:rsidRDefault="00A179AC" w:rsidP="00A179AC">
            <w:pPr>
              <w:jc w:val="both"/>
              <w:rPr>
                <w:rFonts w:asciiTheme="minorHAnsi" w:hAnsiTheme="minorHAnsi"/>
                <w:color w:val="0D0D0D"/>
                <w:sz w:val="28"/>
                <w:szCs w:val="28"/>
              </w:rPr>
            </w:pPr>
            <w:r w:rsidRPr="00412ECF">
              <w:rPr>
                <w:rFonts w:asciiTheme="minorHAnsi" w:hAnsiTheme="minorHAnsi"/>
                <w:color w:val="0D0D0D"/>
                <w:sz w:val="28"/>
                <w:szCs w:val="28"/>
              </w:rPr>
              <w:t>Nombre de comptable en test</w:t>
            </w:r>
          </w:p>
        </w:tc>
        <w:tc>
          <w:tcPr>
            <w:tcW w:w="3118" w:type="dxa"/>
            <w:tcBorders>
              <w:bottom w:val="single" w:sz="4" w:space="0" w:color="auto"/>
            </w:tcBorders>
          </w:tcPr>
          <w:p w:rsidR="00A179AC" w:rsidRPr="00412ECF" w:rsidRDefault="00A179AC" w:rsidP="00A179AC">
            <w:pPr>
              <w:jc w:val="center"/>
              <w:rPr>
                <w:rFonts w:asciiTheme="minorHAnsi" w:hAnsiTheme="minorHAnsi"/>
                <w:color w:val="0D0D0D"/>
                <w:sz w:val="28"/>
                <w:szCs w:val="28"/>
              </w:rPr>
            </w:pPr>
            <w:r w:rsidRPr="00412ECF">
              <w:rPr>
                <w:rFonts w:asciiTheme="minorHAnsi" w:hAnsiTheme="minorHAnsi"/>
                <w:color w:val="0D0D0D"/>
                <w:sz w:val="28"/>
                <w:szCs w:val="28"/>
              </w:rPr>
              <w:t>00</w:t>
            </w:r>
          </w:p>
        </w:tc>
      </w:tr>
      <w:tr w:rsidR="00A179AC" w:rsidRPr="00412ECF" w:rsidTr="00BF67D1">
        <w:tc>
          <w:tcPr>
            <w:tcW w:w="5954" w:type="dxa"/>
            <w:tcBorders>
              <w:top w:val="single" w:sz="4" w:space="0" w:color="auto"/>
              <w:left w:val="single" w:sz="4" w:space="0" w:color="auto"/>
              <w:bottom w:val="single" w:sz="4" w:space="0" w:color="auto"/>
              <w:right w:val="single" w:sz="4" w:space="0" w:color="auto"/>
            </w:tcBorders>
          </w:tcPr>
          <w:p w:rsidR="00A179AC" w:rsidRPr="00412ECF" w:rsidRDefault="00A179AC" w:rsidP="00A179AC">
            <w:pPr>
              <w:jc w:val="both"/>
              <w:rPr>
                <w:rFonts w:asciiTheme="minorHAnsi" w:hAnsiTheme="minorHAnsi"/>
                <w:color w:val="0D0D0D"/>
                <w:sz w:val="28"/>
                <w:szCs w:val="28"/>
              </w:rPr>
            </w:pPr>
            <w:r w:rsidRPr="00412ECF">
              <w:rPr>
                <w:rFonts w:asciiTheme="minorHAnsi" w:hAnsiTheme="minorHAnsi"/>
                <w:color w:val="0D0D0D"/>
                <w:sz w:val="28"/>
                <w:szCs w:val="28"/>
              </w:rPr>
              <w:t>Nombre de formations dispensées à l’extérieur (police, agents des parcs …)</w:t>
            </w:r>
          </w:p>
        </w:tc>
        <w:tc>
          <w:tcPr>
            <w:tcW w:w="3118" w:type="dxa"/>
            <w:tcBorders>
              <w:top w:val="single" w:sz="4" w:space="0" w:color="auto"/>
              <w:left w:val="single" w:sz="4" w:space="0" w:color="auto"/>
              <w:bottom w:val="single" w:sz="4" w:space="0" w:color="auto"/>
              <w:right w:val="single" w:sz="4" w:space="0" w:color="auto"/>
            </w:tcBorders>
          </w:tcPr>
          <w:p w:rsidR="00A179AC" w:rsidRPr="00412ECF" w:rsidRDefault="00A179AC" w:rsidP="00A179AC">
            <w:pPr>
              <w:jc w:val="center"/>
              <w:rPr>
                <w:rFonts w:asciiTheme="minorHAnsi" w:hAnsiTheme="minorHAnsi"/>
                <w:color w:val="0D0D0D"/>
                <w:sz w:val="28"/>
                <w:szCs w:val="28"/>
              </w:rPr>
            </w:pPr>
            <w:r w:rsidRPr="00412ECF">
              <w:rPr>
                <w:rFonts w:asciiTheme="minorHAnsi" w:hAnsiTheme="minorHAnsi"/>
                <w:color w:val="0D0D0D"/>
                <w:sz w:val="28"/>
                <w:szCs w:val="28"/>
              </w:rPr>
              <w:t>00</w:t>
            </w:r>
          </w:p>
        </w:tc>
      </w:tr>
      <w:tr w:rsidR="00A179AC" w:rsidRPr="00412ECF" w:rsidTr="00BF67D1">
        <w:tc>
          <w:tcPr>
            <w:tcW w:w="5954" w:type="dxa"/>
            <w:tcBorders>
              <w:top w:val="single" w:sz="4" w:space="0" w:color="auto"/>
              <w:left w:val="single" w:sz="4" w:space="0" w:color="auto"/>
              <w:bottom w:val="single" w:sz="4" w:space="0" w:color="auto"/>
              <w:right w:val="single" w:sz="4" w:space="0" w:color="auto"/>
            </w:tcBorders>
          </w:tcPr>
          <w:p w:rsidR="00A179AC" w:rsidRPr="00412ECF" w:rsidRDefault="00A179AC" w:rsidP="00A179AC">
            <w:pPr>
              <w:rPr>
                <w:rFonts w:asciiTheme="minorHAnsi" w:hAnsiTheme="minorHAnsi"/>
                <w:color w:val="0D0D0D"/>
                <w:sz w:val="28"/>
                <w:szCs w:val="28"/>
              </w:rPr>
            </w:pPr>
            <w:r w:rsidRPr="00412ECF">
              <w:rPr>
                <w:rFonts w:asciiTheme="minorHAnsi" w:hAnsiTheme="minorHAnsi"/>
                <w:color w:val="0D0D0D"/>
                <w:sz w:val="28"/>
                <w:szCs w:val="28"/>
              </w:rPr>
              <w:t>Nombre de formations internes (activistes du réseau EAGLE en mission dans le projet)</w:t>
            </w:r>
          </w:p>
        </w:tc>
        <w:tc>
          <w:tcPr>
            <w:tcW w:w="3118" w:type="dxa"/>
            <w:tcBorders>
              <w:top w:val="single" w:sz="4" w:space="0" w:color="auto"/>
              <w:left w:val="single" w:sz="4" w:space="0" w:color="auto"/>
              <w:bottom w:val="single" w:sz="4" w:space="0" w:color="auto"/>
              <w:right w:val="single" w:sz="4" w:space="0" w:color="auto"/>
            </w:tcBorders>
          </w:tcPr>
          <w:p w:rsidR="00A179AC" w:rsidRPr="00412ECF" w:rsidRDefault="00A179AC" w:rsidP="00A179AC">
            <w:pPr>
              <w:jc w:val="center"/>
              <w:rPr>
                <w:rFonts w:asciiTheme="minorHAnsi" w:hAnsiTheme="minorHAnsi"/>
                <w:color w:val="0D0D0D"/>
                <w:sz w:val="28"/>
                <w:szCs w:val="28"/>
              </w:rPr>
            </w:pPr>
            <w:r w:rsidRPr="00412ECF">
              <w:rPr>
                <w:rFonts w:asciiTheme="minorHAnsi" w:hAnsiTheme="minorHAnsi"/>
                <w:color w:val="0D0D0D"/>
                <w:sz w:val="28"/>
                <w:szCs w:val="28"/>
              </w:rPr>
              <w:t>00</w:t>
            </w:r>
          </w:p>
        </w:tc>
      </w:tr>
    </w:tbl>
    <w:p w:rsidR="00A179AC" w:rsidRPr="00412ECF" w:rsidRDefault="00A179AC" w:rsidP="00A179AC">
      <w:pPr>
        <w:jc w:val="both"/>
        <w:rPr>
          <w:rFonts w:eastAsia="Calibri" w:cs="Times New Roman"/>
          <w:sz w:val="28"/>
          <w:szCs w:val="28"/>
        </w:rPr>
      </w:pPr>
    </w:p>
    <w:p w:rsidR="00A179AC" w:rsidRDefault="00A179AC" w:rsidP="00A179AC">
      <w:pPr>
        <w:jc w:val="both"/>
        <w:rPr>
          <w:rFonts w:eastAsia="Calibri" w:cs="Times New Roman"/>
          <w:sz w:val="28"/>
          <w:szCs w:val="28"/>
        </w:rPr>
      </w:pPr>
      <w:r w:rsidRPr="00412ECF">
        <w:rPr>
          <w:rFonts w:eastAsia="Calibri" w:cs="Times New Roman"/>
          <w:sz w:val="28"/>
          <w:szCs w:val="28"/>
        </w:rPr>
        <w:t xml:space="preserve">Pour la réalisation de l’opération </w:t>
      </w:r>
      <w:r w:rsidR="0069364F">
        <w:rPr>
          <w:rFonts w:eastAsia="Calibri" w:cs="Times New Roman"/>
          <w:sz w:val="28"/>
          <w:szCs w:val="28"/>
        </w:rPr>
        <w:t xml:space="preserve">de Lomé, le </w:t>
      </w:r>
      <w:r w:rsidR="007032BC" w:rsidRPr="00412ECF">
        <w:rPr>
          <w:rFonts w:eastAsia="Calibri" w:cs="Times New Roman"/>
          <w:sz w:val="28"/>
          <w:szCs w:val="28"/>
        </w:rPr>
        <w:t>coordinateur</w:t>
      </w:r>
      <w:r w:rsidR="0069364F">
        <w:rPr>
          <w:rFonts w:eastAsia="Calibri" w:cs="Times New Roman"/>
          <w:sz w:val="28"/>
          <w:szCs w:val="28"/>
        </w:rPr>
        <w:t xml:space="preserve"> national par intérim</w:t>
      </w:r>
      <w:r w:rsidRPr="00412ECF">
        <w:rPr>
          <w:rFonts w:eastAsia="Calibri" w:cs="Times New Roman"/>
          <w:sz w:val="28"/>
          <w:szCs w:val="28"/>
        </w:rPr>
        <w:t xml:space="preserve"> a d’abord rencontré les autorités et a ensuite constitué une équipe </w:t>
      </w:r>
      <w:r w:rsidR="00D4064B">
        <w:rPr>
          <w:rFonts w:eastAsia="Calibri" w:cs="Times New Roman"/>
          <w:sz w:val="28"/>
          <w:szCs w:val="28"/>
        </w:rPr>
        <w:t xml:space="preserve">d’opération </w:t>
      </w:r>
      <w:r w:rsidRPr="00412ECF">
        <w:rPr>
          <w:rFonts w:eastAsia="Calibri" w:cs="Times New Roman"/>
          <w:sz w:val="28"/>
          <w:szCs w:val="28"/>
        </w:rPr>
        <w:t xml:space="preserve">et fait le briefing avec les agents </w:t>
      </w:r>
      <w:r w:rsidR="0069364F">
        <w:rPr>
          <w:rFonts w:eastAsia="Calibri" w:cs="Times New Roman"/>
          <w:sz w:val="28"/>
          <w:szCs w:val="28"/>
        </w:rPr>
        <w:t>de l’OCRTIDB</w:t>
      </w:r>
      <w:r w:rsidR="00F33928">
        <w:rPr>
          <w:rFonts w:eastAsia="Calibri" w:cs="Times New Roman"/>
          <w:sz w:val="28"/>
          <w:szCs w:val="28"/>
        </w:rPr>
        <w:t xml:space="preserve"> </w:t>
      </w:r>
      <w:r w:rsidRPr="00412ECF">
        <w:rPr>
          <w:rFonts w:eastAsia="Calibri" w:cs="Times New Roman"/>
          <w:sz w:val="28"/>
          <w:szCs w:val="28"/>
        </w:rPr>
        <w:t xml:space="preserve">pour expliquer le déroulement de l’opération. Le département management a coordonné les activités de tous les autres départements. </w:t>
      </w:r>
      <w:r w:rsidR="00D4064B">
        <w:rPr>
          <w:rFonts w:eastAsia="Calibri" w:cs="Times New Roman"/>
          <w:sz w:val="28"/>
          <w:szCs w:val="28"/>
        </w:rPr>
        <w:t>Le département a coordonné</w:t>
      </w:r>
      <w:r w:rsidRPr="00412ECF">
        <w:rPr>
          <w:rFonts w:eastAsia="Calibri" w:cs="Times New Roman"/>
          <w:sz w:val="28"/>
          <w:szCs w:val="28"/>
        </w:rPr>
        <w:t xml:space="preserve"> l’opération d</w:t>
      </w:r>
      <w:r w:rsidR="0069364F">
        <w:rPr>
          <w:rFonts w:eastAsia="Calibri" w:cs="Times New Roman"/>
          <w:sz w:val="28"/>
          <w:szCs w:val="28"/>
        </w:rPr>
        <w:t>es trois</w:t>
      </w:r>
      <w:r w:rsidR="00C72397" w:rsidRPr="00412ECF">
        <w:rPr>
          <w:rFonts w:eastAsia="Calibri" w:cs="Times New Roman"/>
          <w:sz w:val="28"/>
          <w:szCs w:val="28"/>
        </w:rPr>
        <w:t xml:space="preserve"> pr</w:t>
      </w:r>
      <w:r w:rsidR="0069364F">
        <w:rPr>
          <w:rFonts w:eastAsia="Calibri" w:cs="Times New Roman"/>
          <w:sz w:val="28"/>
          <w:szCs w:val="28"/>
        </w:rPr>
        <w:t>ésumés trafiquants,</w:t>
      </w:r>
      <w:r w:rsidRPr="00412ECF">
        <w:rPr>
          <w:rFonts w:eastAsia="Calibri" w:cs="Times New Roman"/>
          <w:sz w:val="28"/>
          <w:szCs w:val="28"/>
        </w:rPr>
        <w:t xml:space="preserve"> arrêtés  en flagrant délit de détention, de circulation et de la commercialisation illég</w:t>
      </w:r>
      <w:r w:rsidR="0069364F">
        <w:rPr>
          <w:rFonts w:eastAsia="Calibri" w:cs="Times New Roman"/>
          <w:sz w:val="28"/>
          <w:szCs w:val="28"/>
        </w:rPr>
        <w:t>ale de cinquante statuettes en ivoire</w:t>
      </w:r>
      <w:r w:rsidR="00C40125">
        <w:rPr>
          <w:rFonts w:eastAsia="Calibri" w:cs="Times New Roman"/>
          <w:sz w:val="28"/>
          <w:szCs w:val="28"/>
        </w:rPr>
        <w:t>, le</w:t>
      </w:r>
      <w:r w:rsidR="009A6235">
        <w:rPr>
          <w:rFonts w:eastAsia="Calibri" w:cs="Times New Roman"/>
          <w:sz w:val="28"/>
          <w:szCs w:val="28"/>
        </w:rPr>
        <w:t>s</w:t>
      </w:r>
      <w:r w:rsidR="0069364F">
        <w:rPr>
          <w:rFonts w:eastAsia="Calibri" w:cs="Times New Roman"/>
          <w:sz w:val="28"/>
          <w:szCs w:val="28"/>
        </w:rPr>
        <w:t xml:space="preserve"> 13 et 14 octobre</w:t>
      </w:r>
      <w:r w:rsidR="00F33928">
        <w:rPr>
          <w:rFonts w:eastAsia="Calibri" w:cs="Times New Roman"/>
          <w:sz w:val="28"/>
          <w:szCs w:val="28"/>
        </w:rPr>
        <w:t xml:space="preserve"> 2022</w:t>
      </w:r>
      <w:r w:rsidR="0069364F">
        <w:rPr>
          <w:rFonts w:eastAsia="Calibri" w:cs="Times New Roman"/>
          <w:sz w:val="28"/>
          <w:szCs w:val="28"/>
        </w:rPr>
        <w:t xml:space="preserve"> à Lomé</w:t>
      </w:r>
      <w:r w:rsidRPr="00412ECF">
        <w:rPr>
          <w:rFonts w:eastAsia="Calibri" w:cs="Times New Roman"/>
          <w:sz w:val="28"/>
          <w:szCs w:val="28"/>
        </w:rPr>
        <w:t xml:space="preserve">. </w:t>
      </w:r>
    </w:p>
    <w:p w:rsidR="005448EF" w:rsidRDefault="001A6A87" w:rsidP="00757FB4">
      <w:pPr>
        <w:jc w:val="both"/>
        <w:rPr>
          <w:rFonts w:eastAsia="Calibri" w:cs="Times New Roman"/>
          <w:sz w:val="28"/>
          <w:szCs w:val="28"/>
        </w:rPr>
      </w:pPr>
      <w:r>
        <w:rPr>
          <w:rFonts w:eastAsia="Calibri" w:cs="Times New Roman"/>
          <w:sz w:val="28"/>
          <w:szCs w:val="28"/>
        </w:rPr>
        <w:t>Le coordinateur national par intérim a effectué aussi au cours du mois, une série de rencontre avec les</w:t>
      </w:r>
      <w:r w:rsidR="00757FB4">
        <w:rPr>
          <w:rFonts w:eastAsia="Calibri" w:cs="Times New Roman"/>
          <w:sz w:val="28"/>
          <w:szCs w:val="28"/>
        </w:rPr>
        <w:t xml:space="preserve"> autorités incluant </w:t>
      </w:r>
      <w:r w:rsidR="005D569C">
        <w:rPr>
          <w:rFonts w:eastAsia="Calibri" w:cs="Times New Roman"/>
          <w:sz w:val="28"/>
          <w:szCs w:val="28"/>
        </w:rPr>
        <w:t>les</w:t>
      </w:r>
      <w:r w:rsidR="00757FB4" w:rsidRPr="00757FB4">
        <w:rPr>
          <w:rFonts w:eastAsia="Calibri" w:cs="Times New Roman"/>
          <w:sz w:val="28"/>
          <w:szCs w:val="28"/>
        </w:rPr>
        <w:t xml:space="preserve"> membres de la Cellule Nationale de Traitement des Informations Financières (CENTIF) dont le Président, pour introduire EAGLE en général et le projet EAGLE</w:t>
      </w:r>
      <w:r w:rsidR="005448EF">
        <w:rPr>
          <w:rFonts w:eastAsia="Calibri" w:cs="Times New Roman"/>
          <w:sz w:val="28"/>
          <w:szCs w:val="28"/>
        </w:rPr>
        <w:t>-Togo en particulier tout en leur</w:t>
      </w:r>
      <w:r w:rsidR="00757FB4" w:rsidRPr="00757FB4">
        <w:rPr>
          <w:rFonts w:eastAsia="Calibri" w:cs="Times New Roman"/>
          <w:sz w:val="28"/>
          <w:szCs w:val="28"/>
        </w:rPr>
        <w:t xml:space="preserve"> présentant les différents résultats, parler de la corruption dont font preuve, les trafiquants de faune qui ont toujours une connexion à l’international ; puis souligner l’importance d’avoir des liens de collaboration en terme d’échanges d’informations dans la lutte contre la criminalité faunique.</w:t>
      </w:r>
    </w:p>
    <w:p w:rsidR="005F0750" w:rsidRDefault="00757FB4" w:rsidP="00757FB4">
      <w:pPr>
        <w:jc w:val="both"/>
        <w:rPr>
          <w:rFonts w:eastAsia="Calibri" w:cs="Times New Roman"/>
          <w:sz w:val="28"/>
          <w:szCs w:val="28"/>
        </w:rPr>
      </w:pPr>
      <w:r w:rsidRPr="00757FB4">
        <w:rPr>
          <w:rFonts w:eastAsia="Calibri" w:cs="Times New Roman"/>
          <w:sz w:val="28"/>
          <w:szCs w:val="28"/>
        </w:rPr>
        <w:t xml:space="preserve"> Le</w:t>
      </w:r>
      <w:r w:rsidR="005448EF">
        <w:rPr>
          <w:rFonts w:eastAsia="Calibri" w:cs="Times New Roman"/>
          <w:sz w:val="28"/>
          <w:szCs w:val="28"/>
        </w:rPr>
        <w:t xml:space="preserve"> Président de la CENTIF et ses trois</w:t>
      </w:r>
      <w:r w:rsidRPr="00757FB4">
        <w:rPr>
          <w:rFonts w:eastAsia="Calibri" w:cs="Times New Roman"/>
          <w:sz w:val="28"/>
          <w:szCs w:val="28"/>
        </w:rPr>
        <w:t xml:space="preserve"> collaborateurs présents, ont apprécié l’initiative de la rencontre et salué les actions d’EAGLE. Ils ont exprimé leur disponibilité à collaborer avec le projet EAGLE-Togo, surtout que la question des </w:t>
      </w:r>
      <w:r w:rsidRPr="00757FB4">
        <w:rPr>
          <w:rFonts w:eastAsia="Calibri" w:cs="Times New Roman"/>
          <w:sz w:val="28"/>
          <w:szCs w:val="28"/>
        </w:rPr>
        <w:lastRenderedPageBreak/>
        <w:t xml:space="preserve">infractions liées au trafic des espèces protégées rentre dans </w:t>
      </w:r>
      <w:r w:rsidR="006849CB">
        <w:rPr>
          <w:rFonts w:eastAsia="Calibri" w:cs="Times New Roman"/>
          <w:sz w:val="28"/>
          <w:szCs w:val="28"/>
        </w:rPr>
        <w:t>le champ d’action de la</w:t>
      </w:r>
      <w:r w:rsidR="003E5FD9">
        <w:rPr>
          <w:rFonts w:eastAsia="Calibri" w:cs="Times New Roman"/>
          <w:sz w:val="28"/>
          <w:szCs w:val="28"/>
        </w:rPr>
        <w:t xml:space="preserve"> CENTIF.</w:t>
      </w:r>
    </w:p>
    <w:p w:rsidR="000C2CFB" w:rsidRDefault="005F0750" w:rsidP="00757FB4">
      <w:pPr>
        <w:jc w:val="both"/>
        <w:rPr>
          <w:rFonts w:eastAsia="Calibri" w:cs="Times New Roman"/>
          <w:sz w:val="28"/>
          <w:szCs w:val="28"/>
        </w:rPr>
      </w:pPr>
      <w:r>
        <w:rPr>
          <w:rFonts w:eastAsia="Calibri" w:cs="Times New Roman"/>
          <w:sz w:val="28"/>
          <w:szCs w:val="28"/>
        </w:rPr>
        <w:t>U</w:t>
      </w:r>
      <w:r w:rsidR="00757FB4" w:rsidRPr="00757FB4">
        <w:rPr>
          <w:rFonts w:eastAsia="Calibri" w:cs="Times New Roman"/>
          <w:sz w:val="28"/>
          <w:szCs w:val="28"/>
        </w:rPr>
        <w:t xml:space="preserve">ne </w:t>
      </w:r>
      <w:r>
        <w:rPr>
          <w:rFonts w:eastAsia="Calibri" w:cs="Times New Roman"/>
          <w:sz w:val="28"/>
          <w:szCs w:val="28"/>
        </w:rPr>
        <w:t xml:space="preserve">autre </w:t>
      </w:r>
      <w:r w:rsidR="00757FB4" w:rsidRPr="00757FB4">
        <w:rPr>
          <w:rFonts w:eastAsia="Calibri" w:cs="Times New Roman"/>
          <w:sz w:val="28"/>
          <w:szCs w:val="28"/>
        </w:rPr>
        <w:t xml:space="preserve">rencontre </w:t>
      </w:r>
      <w:r>
        <w:rPr>
          <w:rFonts w:eastAsia="Calibri" w:cs="Times New Roman"/>
          <w:sz w:val="28"/>
          <w:szCs w:val="28"/>
        </w:rPr>
        <w:t xml:space="preserve">s’est tenue avec </w:t>
      </w:r>
      <w:r w:rsidR="00757FB4" w:rsidRPr="00757FB4">
        <w:rPr>
          <w:rFonts w:eastAsia="Calibri" w:cs="Times New Roman"/>
          <w:sz w:val="28"/>
          <w:szCs w:val="28"/>
        </w:rPr>
        <w:t>le Secrét</w:t>
      </w:r>
      <w:r w:rsidR="00F440D6">
        <w:rPr>
          <w:rFonts w:eastAsia="Calibri" w:cs="Times New Roman"/>
          <w:sz w:val="28"/>
          <w:szCs w:val="28"/>
        </w:rPr>
        <w:t>aire général du Ministère de l’Environnement et des Ressources F</w:t>
      </w:r>
      <w:r w:rsidR="00757FB4" w:rsidRPr="00757FB4">
        <w:rPr>
          <w:rFonts w:eastAsia="Calibri" w:cs="Times New Roman"/>
          <w:sz w:val="28"/>
          <w:szCs w:val="28"/>
        </w:rPr>
        <w:t>orestières pour lui faire part de la demande du Ministre</w:t>
      </w:r>
      <w:r w:rsidR="00087A4F">
        <w:rPr>
          <w:rFonts w:eastAsia="Calibri" w:cs="Times New Roman"/>
          <w:sz w:val="28"/>
          <w:szCs w:val="28"/>
        </w:rPr>
        <w:t>, de lui faire le point sur le</w:t>
      </w:r>
      <w:r w:rsidR="00757FB4" w:rsidRPr="00757FB4">
        <w:rPr>
          <w:rFonts w:eastAsia="Calibri" w:cs="Times New Roman"/>
          <w:sz w:val="28"/>
          <w:szCs w:val="28"/>
        </w:rPr>
        <w:t xml:space="preserve"> dossier de demande de signature d’accord de collaboration en vue de le relancer. Un exemplaire actualisé de la proposition d’accord de collaboration a été remis au Secrétaire général qui en parlera au Ministre afin qu’il manifeste son engagemen</w:t>
      </w:r>
      <w:r w:rsidR="000C2CFB">
        <w:rPr>
          <w:rFonts w:eastAsia="Calibri" w:cs="Times New Roman"/>
          <w:sz w:val="28"/>
          <w:szCs w:val="28"/>
        </w:rPr>
        <w:t>t à avancer vers la signature.</w:t>
      </w:r>
    </w:p>
    <w:p w:rsidR="00757FB4" w:rsidRPr="00757FB4" w:rsidRDefault="000C2CFB" w:rsidP="00757FB4">
      <w:pPr>
        <w:jc w:val="both"/>
        <w:rPr>
          <w:rFonts w:eastAsia="Calibri" w:cs="Times New Roman"/>
          <w:sz w:val="28"/>
          <w:szCs w:val="28"/>
        </w:rPr>
      </w:pPr>
      <w:r>
        <w:rPr>
          <w:rFonts w:eastAsia="Calibri" w:cs="Times New Roman"/>
          <w:sz w:val="28"/>
          <w:szCs w:val="28"/>
        </w:rPr>
        <w:t xml:space="preserve">Il y’a également eu </w:t>
      </w:r>
      <w:r w:rsidR="00757FB4" w:rsidRPr="00757FB4">
        <w:rPr>
          <w:rFonts w:eastAsia="Calibri" w:cs="Times New Roman"/>
          <w:sz w:val="28"/>
          <w:szCs w:val="28"/>
        </w:rPr>
        <w:t>une rencontre avec  le Directeur de l’OCRTIDB pour discuter des actions communes sur le terrain en vue renforcer les liens de collaboration dans la lutte contre le trafic lié</w:t>
      </w:r>
      <w:r w:rsidR="00EE06C5">
        <w:rPr>
          <w:rFonts w:eastAsia="Calibri" w:cs="Times New Roman"/>
          <w:sz w:val="28"/>
          <w:szCs w:val="28"/>
        </w:rPr>
        <w:t xml:space="preserve"> aux espèces sauvages menacées. Enfin</w:t>
      </w:r>
      <w:r w:rsidR="00227B68">
        <w:rPr>
          <w:rFonts w:eastAsia="Calibri" w:cs="Times New Roman"/>
          <w:sz w:val="28"/>
          <w:szCs w:val="28"/>
        </w:rPr>
        <w:t>,</w:t>
      </w:r>
      <w:r w:rsidR="00EE06C5">
        <w:rPr>
          <w:rFonts w:eastAsia="Calibri" w:cs="Times New Roman"/>
          <w:sz w:val="28"/>
          <w:szCs w:val="28"/>
        </w:rPr>
        <w:t xml:space="preserve"> une autre rencontre s’est tenue avec</w:t>
      </w:r>
      <w:r w:rsidR="00757FB4" w:rsidRPr="00757FB4">
        <w:rPr>
          <w:rFonts w:eastAsia="Calibri" w:cs="Times New Roman"/>
          <w:sz w:val="28"/>
          <w:szCs w:val="28"/>
        </w:rPr>
        <w:t xml:space="preserve"> le Directeur de la prévention à la H</w:t>
      </w:r>
      <w:r w:rsidR="00533E12">
        <w:rPr>
          <w:rFonts w:eastAsia="Calibri" w:cs="Times New Roman"/>
          <w:sz w:val="28"/>
          <w:szCs w:val="28"/>
        </w:rPr>
        <w:t>A</w:t>
      </w:r>
      <w:r w:rsidR="00757FB4" w:rsidRPr="00757FB4">
        <w:rPr>
          <w:rFonts w:eastAsia="Calibri" w:cs="Times New Roman"/>
          <w:sz w:val="28"/>
          <w:szCs w:val="28"/>
        </w:rPr>
        <w:t xml:space="preserve">PLUCIA pour introduire le projet EAGLE-Togo et ses résultats et focaliser sur les avantages communs qu’on peut tirer de la collaboration qui pourrait existée, en </w:t>
      </w:r>
      <w:r w:rsidR="00227B68" w:rsidRPr="00757FB4">
        <w:rPr>
          <w:rFonts w:eastAsia="Calibri" w:cs="Times New Roman"/>
          <w:sz w:val="28"/>
          <w:szCs w:val="28"/>
        </w:rPr>
        <w:t>termes d’échange</w:t>
      </w:r>
      <w:r w:rsidR="00227B68">
        <w:rPr>
          <w:rFonts w:eastAsia="Calibri" w:cs="Times New Roman"/>
          <w:sz w:val="28"/>
          <w:szCs w:val="28"/>
        </w:rPr>
        <w:t>s</w:t>
      </w:r>
      <w:r w:rsidR="00757FB4" w:rsidRPr="00757FB4">
        <w:rPr>
          <w:rFonts w:eastAsia="Calibri" w:cs="Times New Roman"/>
          <w:sz w:val="28"/>
          <w:szCs w:val="28"/>
        </w:rPr>
        <w:t xml:space="preserve"> d’informations pour lutter effi</w:t>
      </w:r>
      <w:r w:rsidR="00227B68">
        <w:rPr>
          <w:rFonts w:eastAsia="Calibri" w:cs="Times New Roman"/>
          <w:sz w:val="28"/>
          <w:szCs w:val="28"/>
        </w:rPr>
        <w:t>cacement contre la corruption.</w:t>
      </w:r>
    </w:p>
    <w:p w:rsidR="001A6A87" w:rsidRPr="00412ECF" w:rsidRDefault="00702378" w:rsidP="001A6A87">
      <w:pPr>
        <w:jc w:val="both"/>
        <w:rPr>
          <w:rFonts w:eastAsia="Calibri" w:cs="Times New Roman"/>
          <w:sz w:val="28"/>
          <w:szCs w:val="28"/>
        </w:rPr>
      </w:pPr>
      <w:r>
        <w:rPr>
          <w:rFonts w:eastAsia="Calibri" w:cs="Times New Roman"/>
          <w:sz w:val="28"/>
          <w:szCs w:val="28"/>
        </w:rPr>
        <w:t xml:space="preserve">Le département </w:t>
      </w:r>
      <w:r w:rsidR="001A6A87" w:rsidRPr="001A6A87">
        <w:rPr>
          <w:rFonts w:eastAsia="Calibri" w:cs="Times New Roman"/>
          <w:sz w:val="28"/>
          <w:szCs w:val="28"/>
        </w:rPr>
        <w:t>a également défini les objectifs et stratégies et  fait le suivi quotidien des missions d’investigations des enquêteurs sur le  terrain et des séances de simulations avec les enquêteurs pour les préparer pour des appels avec les cibles.</w:t>
      </w:r>
    </w:p>
    <w:p w:rsidR="00C72397" w:rsidRPr="00412ECF" w:rsidRDefault="00C72397" w:rsidP="00A179AC">
      <w:pPr>
        <w:jc w:val="both"/>
        <w:rPr>
          <w:rFonts w:eastAsia="Calibri" w:cs="Times New Roman"/>
          <w:sz w:val="28"/>
          <w:szCs w:val="28"/>
        </w:rPr>
      </w:pPr>
    </w:p>
    <w:p w:rsidR="00A179AC" w:rsidRPr="00412ECF" w:rsidRDefault="00FB7E6B" w:rsidP="00A179AC">
      <w:pPr>
        <w:keepNext/>
        <w:pBdr>
          <w:top w:val="single" w:sz="4" w:space="8" w:color="auto"/>
          <w:bottom w:val="single" w:sz="4" w:space="19" w:color="auto"/>
        </w:pBdr>
        <w:shd w:val="pct5" w:color="auto" w:fill="auto"/>
        <w:tabs>
          <w:tab w:val="left" w:pos="397"/>
        </w:tabs>
        <w:spacing w:before="240" w:after="240" w:line="240" w:lineRule="auto"/>
        <w:ind w:hanging="11"/>
        <w:jc w:val="center"/>
        <w:outlineLvl w:val="0"/>
        <w:rPr>
          <w:rFonts w:eastAsia="Times New Roman" w:cs="Times New Roman"/>
          <w:b/>
          <w:bCs/>
          <w:color w:val="1F4E79"/>
          <w:sz w:val="28"/>
          <w:szCs w:val="28"/>
          <w:u w:val="single"/>
          <w:lang w:val="fr-CH" w:bidi="he-IL"/>
        </w:rPr>
      </w:pPr>
      <w:bookmarkStart w:id="9" w:name="_Toc439161762"/>
      <w:bookmarkStart w:id="10" w:name="_Toc530404888"/>
      <w:r w:rsidRPr="00FB7E6B">
        <w:rPr>
          <w:rFonts w:eastAsia="Times New Roman" w:cs="Times New Roman"/>
          <w:b/>
          <w:bCs/>
          <w:color w:val="1F4E79"/>
          <w:sz w:val="28"/>
          <w:szCs w:val="28"/>
          <w:lang w:val="fr-CH" w:bidi="he-IL"/>
        </w:rPr>
        <w:t>7.</w:t>
      </w:r>
      <w:r>
        <w:rPr>
          <w:rFonts w:eastAsia="Times New Roman" w:cs="Times New Roman"/>
          <w:b/>
          <w:bCs/>
          <w:color w:val="1F4E79"/>
          <w:sz w:val="28"/>
          <w:szCs w:val="28"/>
          <w:u w:val="single"/>
          <w:lang w:val="fr-CH" w:bidi="he-IL"/>
        </w:rPr>
        <w:t xml:space="preserve"> </w:t>
      </w:r>
      <w:r w:rsidR="00A179AC" w:rsidRPr="00412ECF">
        <w:rPr>
          <w:rFonts w:eastAsia="Times New Roman" w:cs="Times New Roman"/>
          <w:b/>
          <w:bCs/>
          <w:color w:val="1F4E79"/>
          <w:sz w:val="28"/>
          <w:szCs w:val="28"/>
          <w:u w:val="single"/>
          <w:lang w:val="fr-CH" w:bidi="he-IL"/>
        </w:rPr>
        <w:t>Relations extérieures</w:t>
      </w:r>
      <w:bookmarkEnd w:id="9"/>
      <w:bookmarkEnd w:id="10"/>
    </w:p>
    <w:p w:rsidR="00A179AC" w:rsidRPr="00412ECF" w:rsidRDefault="00A179AC" w:rsidP="00A179AC">
      <w:pPr>
        <w:spacing w:after="0" w:line="240" w:lineRule="auto"/>
        <w:ind w:left="360"/>
        <w:jc w:val="both"/>
        <w:rPr>
          <w:rFonts w:eastAsia="Calibri" w:cs="Times New Roman"/>
          <w:color w:val="0D0D0D"/>
          <w:sz w:val="28"/>
          <w:szCs w:val="28"/>
        </w:rPr>
      </w:pPr>
    </w:p>
    <w:p w:rsidR="001033FC" w:rsidRDefault="00A179AC" w:rsidP="00726632">
      <w:pPr>
        <w:spacing w:after="0" w:line="240" w:lineRule="auto"/>
        <w:jc w:val="both"/>
        <w:rPr>
          <w:rFonts w:eastAsia="Calibri" w:cs="Times New Roman"/>
          <w:color w:val="0D0D0D"/>
          <w:sz w:val="28"/>
          <w:szCs w:val="28"/>
        </w:rPr>
      </w:pPr>
      <w:r w:rsidRPr="00412ECF">
        <w:rPr>
          <w:rFonts w:eastAsia="Calibri" w:cs="Times New Roman"/>
          <w:color w:val="0D0D0D"/>
          <w:sz w:val="28"/>
          <w:szCs w:val="28"/>
        </w:rPr>
        <w:t xml:space="preserve">A part les activités de coordination des agents </w:t>
      </w:r>
      <w:r w:rsidR="00AF73FC">
        <w:rPr>
          <w:rFonts w:eastAsia="Calibri" w:cs="Times New Roman"/>
          <w:color w:val="0D0D0D"/>
          <w:sz w:val="28"/>
          <w:szCs w:val="28"/>
        </w:rPr>
        <w:t>d’EAGLE-Togo, le coordinateur national par intérim</w:t>
      </w:r>
      <w:r w:rsidRPr="00412ECF">
        <w:rPr>
          <w:rFonts w:eastAsia="Calibri" w:cs="Times New Roman"/>
          <w:color w:val="0D0D0D"/>
          <w:sz w:val="28"/>
          <w:szCs w:val="28"/>
        </w:rPr>
        <w:t xml:space="preserve"> a</w:t>
      </w:r>
      <w:r w:rsidR="00F8683B" w:rsidRPr="00F8683B">
        <w:t xml:space="preserve"> </w:t>
      </w:r>
      <w:r w:rsidRPr="00412ECF">
        <w:rPr>
          <w:rFonts w:eastAsia="Calibri" w:cs="Times New Roman"/>
          <w:color w:val="0D0D0D"/>
          <w:sz w:val="28"/>
          <w:szCs w:val="28"/>
        </w:rPr>
        <w:t xml:space="preserve">effectué une série de rencontres </w:t>
      </w:r>
      <w:r w:rsidR="009C49F9" w:rsidRPr="00412ECF">
        <w:rPr>
          <w:rFonts w:eastAsia="Calibri" w:cs="Times New Roman"/>
          <w:color w:val="0D0D0D"/>
          <w:sz w:val="28"/>
          <w:szCs w:val="28"/>
        </w:rPr>
        <w:t>avec les autorités</w:t>
      </w:r>
      <w:r w:rsidR="004666AA">
        <w:rPr>
          <w:rFonts w:eastAsia="Calibri" w:cs="Times New Roman"/>
          <w:color w:val="0D0D0D"/>
          <w:sz w:val="28"/>
          <w:szCs w:val="28"/>
        </w:rPr>
        <w:t>.</w:t>
      </w:r>
      <w:r w:rsidR="004666AA" w:rsidRPr="004666AA">
        <w:t xml:space="preserve"> </w:t>
      </w:r>
      <w:r w:rsidR="00AF73FC">
        <w:rPr>
          <w:rFonts w:eastAsia="Calibri" w:cs="Times New Roman"/>
          <w:color w:val="0D0D0D"/>
          <w:sz w:val="28"/>
          <w:szCs w:val="28"/>
        </w:rPr>
        <w:t>Ainsi,</w:t>
      </w:r>
      <w:r w:rsidR="004666AA" w:rsidRPr="004666AA">
        <w:rPr>
          <w:rFonts w:eastAsia="Calibri" w:cs="Times New Roman"/>
          <w:color w:val="0D0D0D"/>
          <w:sz w:val="28"/>
          <w:szCs w:val="28"/>
        </w:rPr>
        <w:t xml:space="preserve"> </w:t>
      </w:r>
      <w:r w:rsidR="00AF73FC" w:rsidRPr="00AF73FC">
        <w:rPr>
          <w:rFonts w:eastAsia="Calibri" w:cs="Times New Roman"/>
          <w:color w:val="0D0D0D"/>
          <w:sz w:val="28"/>
          <w:szCs w:val="28"/>
        </w:rPr>
        <w:t xml:space="preserve">une rencontre </w:t>
      </w:r>
      <w:r w:rsidR="00360F29">
        <w:rPr>
          <w:rFonts w:eastAsia="Calibri" w:cs="Times New Roman"/>
          <w:color w:val="0D0D0D"/>
          <w:sz w:val="28"/>
          <w:szCs w:val="28"/>
        </w:rPr>
        <w:t xml:space="preserve">s’est tenue </w:t>
      </w:r>
      <w:r w:rsidR="00AF73FC" w:rsidRPr="00AF73FC">
        <w:rPr>
          <w:rFonts w:eastAsia="Calibri" w:cs="Times New Roman"/>
          <w:color w:val="0D0D0D"/>
          <w:sz w:val="28"/>
          <w:szCs w:val="28"/>
        </w:rPr>
        <w:t>avec quatre membres de la Cellule Nationale de Traitement des Informations Financières (CENTIF) dont le Président, pour introduire EAGLE en général et le projet EAGLE-Togo en particulier</w:t>
      </w:r>
      <w:r w:rsidR="001033FC">
        <w:rPr>
          <w:rFonts w:eastAsia="Calibri" w:cs="Times New Roman"/>
          <w:color w:val="0D0D0D"/>
          <w:sz w:val="28"/>
          <w:szCs w:val="28"/>
        </w:rPr>
        <w:t>.</w:t>
      </w:r>
    </w:p>
    <w:p w:rsidR="001033FC" w:rsidRDefault="001033FC" w:rsidP="00726632">
      <w:pPr>
        <w:spacing w:after="0" w:line="240" w:lineRule="auto"/>
        <w:jc w:val="both"/>
        <w:rPr>
          <w:rFonts w:eastAsia="Calibri" w:cs="Times New Roman"/>
          <w:color w:val="0D0D0D"/>
          <w:sz w:val="28"/>
          <w:szCs w:val="28"/>
        </w:rPr>
      </w:pPr>
      <w:r>
        <w:rPr>
          <w:rFonts w:eastAsia="Calibri" w:cs="Times New Roman"/>
          <w:color w:val="0D0D0D"/>
          <w:sz w:val="28"/>
          <w:szCs w:val="28"/>
        </w:rPr>
        <w:t xml:space="preserve">Une autre </w:t>
      </w:r>
      <w:r w:rsidR="00726632" w:rsidRPr="00726632">
        <w:rPr>
          <w:rFonts w:eastAsia="Calibri" w:cs="Times New Roman"/>
          <w:color w:val="0D0D0D"/>
          <w:sz w:val="28"/>
          <w:szCs w:val="28"/>
        </w:rPr>
        <w:t>rencontre</w:t>
      </w:r>
      <w:r>
        <w:rPr>
          <w:rFonts w:eastAsia="Calibri" w:cs="Times New Roman"/>
          <w:color w:val="0D0D0D"/>
          <w:sz w:val="28"/>
          <w:szCs w:val="28"/>
        </w:rPr>
        <w:t xml:space="preserve"> s’est faite</w:t>
      </w:r>
      <w:r w:rsidR="00787ADB">
        <w:rPr>
          <w:rFonts w:eastAsia="Calibri" w:cs="Times New Roman"/>
          <w:color w:val="0D0D0D"/>
          <w:sz w:val="28"/>
          <w:szCs w:val="28"/>
        </w:rPr>
        <w:t xml:space="preserve"> avec</w:t>
      </w:r>
      <w:r w:rsidR="00A37CB5" w:rsidRPr="00A37CB5">
        <w:rPr>
          <w:rFonts w:eastAsia="Calibri" w:cs="Times New Roman"/>
          <w:color w:val="0D0D0D"/>
          <w:sz w:val="28"/>
          <w:szCs w:val="28"/>
        </w:rPr>
        <w:t xml:space="preserve"> le Secrét</w:t>
      </w:r>
      <w:r w:rsidR="00A37CB5">
        <w:rPr>
          <w:rFonts w:eastAsia="Calibri" w:cs="Times New Roman"/>
          <w:color w:val="0D0D0D"/>
          <w:sz w:val="28"/>
          <w:szCs w:val="28"/>
        </w:rPr>
        <w:t>aire général du Ministère de l’Environnement et des Ressources F</w:t>
      </w:r>
      <w:r w:rsidR="00A37CB5" w:rsidRPr="00A37CB5">
        <w:rPr>
          <w:rFonts w:eastAsia="Calibri" w:cs="Times New Roman"/>
          <w:color w:val="0D0D0D"/>
          <w:sz w:val="28"/>
          <w:szCs w:val="28"/>
        </w:rPr>
        <w:t>orestières</w:t>
      </w:r>
      <w:r>
        <w:rPr>
          <w:rFonts w:eastAsia="Calibri" w:cs="Times New Roman"/>
          <w:color w:val="0D0D0D"/>
          <w:sz w:val="28"/>
          <w:szCs w:val="28"/>
        </w:rPr>
        <w:t>.</w:t>
      </w:r>
    </w:p>
    <w:p w:rsidR="001033FC" w:rsidRDefault="001033FC" w:rsidP="00726632">
      <w:pPr>
        <w:spacing w:after="0" w:line="240" w:lineRule="auto"/>
        <w:jc w:val="both"/>
        <w:rPr>
          <w:rFonts w:eastAsia="Calibri" w:cs="Times New Roman"/>
          <w:color w:val="0D0D0D"/>
          <w:sz w:val="28"/>
          <w:szCs w:val="28"/>
        </w:rPr>
      </w:pPr>
      <w:r>
        <w:rPr>
          <w:rFonts w:eastAsia="Calibri" w:cs="Times New Roman"/>
          <w:color w:val="0D0D0D"/>
          <w:sz w:val="28"/>
          <w:szCs w:val="28"/>
        </w:rPr>
        <w:t xml:space="preserve">Il </w:t>
      </w:r>
      <w:r w:rsidR="003249F5">
        <w:rPr>
          <w:rFonts w:eastAsia="Calibri" w:cs="Times New Roman"/>
          <w:color w:val="0D0D0D"/>
          <w:sz w:val="28"/>
          <w:szCs w:val="28"/>
        </w:rPr>
        <w:t xml:space="preserve">y’a également eu une </w:t>
      </w:r>
      <w:r w:rsidR="003249F5" w:rsidRPr="003249F5">
        <w:rPr>
          <w:rFonts w:eastAsia="Calibri" w:cs="Times New Roman"/>
          <w:color w:val="0D0D0D"/>
          <w:sz w:val="28"/>
          <w:szCs w:val="28"/>
        </w:rPr>
        <w:t>rencontre avec  le Directeur de l’OCRTIDB pour discuter des actions communes sur le terrain</w:t>
      </w:r>
      <w:r w:rsidR="003249F5">
        <w:rPr>
          <w:rFonts w:eastAsia="Calibri" w:cs="Times New Roman"/>
          <w:color w:val="0D0D0D"/>
          <w:sz w:val="28"/>
          <w:szCs w:val="28"/>
        </w:rPr>
        <w:t xml:space="preserve"> </w:t>
      </w:r>
      <w:r w:rsidR="003249F5" w:rsidRPr="003249F5">
        <w:rPr>
          <w:rFonts w:eastAsia="Calibri" w:cs="Times New Roman"/>
          <w:color w:val="0D0D0D"/>
          <w:sz w:val="28"/>
          <w:szCs w:val="28"/>
        </w:rPr>
        <w:t>en vue renforcer les liens de collaboration</w:t>
      </w:r>
      <w:r w:rsidR="003249F5">
        <w:rPr>
          <w:rFonts w:eastAsia="Calibri" w:cs="Times New Roman"/>
          <w:color w:val="0D0D0D"/>
          <w:sz w:val="28"/>
          <w:szCs w:val="28"/>
        </w:rPr>
        <w:t>.</w:t>
      </w:r>
      <w:r w:rsidR="00FF1A77">
        <w:rPr>
          <w:rFonts w:eastAsia="Calibri" w:cs="Times New Roman"/>
          <w:color w:val="0D0D0D"/>
          <w:sz w:val="28"/>
          <w:szCs w:val="28"/>
        </w:rPr>
        <w:t xml:space="preserve"> Enfin, une dernière rencontre du mois s’est tenue avec </w:t>
      </w:r>
      <w:r w:rsidR="00FF1A77" w:rsidRPr="00FF1A77">
        <w:rPr>
          <w:rFonts w:eastAsia="Calibri" w:cs="Times New Roman"/>
          <w:color w:val="0D0D0D"/>
          <w:sz w:val="28"/>
          <w:szCs w:val="28"/>
        </w:rPr>
        <w:t>le Directeur de la prévention à la H</w:t>
      </w:r>
      <w:r w:rsidR="003736A3">
        <w:rPr>
          <w:rFonts w:eastAsia="Calibri" w:cs="Times New Roman"/>
          <w:color w:val="0D0D0D"/>
          <w:sz w:val="28"/>
          <w:szCs w:val="28"/>
        </w:rPr>
        <w:t>A</w:t>
      </w:r>
      <w:r w:rsidR="00FF1A77" w:rsidRPr="00FF1A77">
        <w:rPr>
          <w:rFonts w:eastAsia="Calibri" w:cs="Times New Roman"/>
          <w:color w:val="0D0D0D"/>
          <w:sz w:val="28"/>
          <w:szCs w:val="28"/>
        </w:rPr>
        <w:t>PLUCIA pour introduire le projet EAGLE-Togo et ses résultats</w:t>
      </w:r>
      <w:r w:rsidR="00FF1A77">
        <w:rPr>
          <w:rFonts w:eastAsia="Calibri" w:cs="Times New Roman"/>
          <w:color w:val="0D0D0D"/>
          <w:sz w:val="28"/>
          <w:szCs w:val="28"/>
        </w:rPr>
        <w:t xml:space="preserve"> réalisés.</w:t>
      </w:r>
    </w:p>
    <w:p w:rsidR="00FB0ED0" w:rsidRPr="00412ECF" w:rsidRDefault="00FB0ED0" w:rsidP="00A179AC">
      <w:pPr>
        <w:spacing w:after="0" w:line="240" w:lineRule="auto"/>
        <w:jc w:val="both"/>
        <w:rPr>
          <w:rFonts w:eastAsia="Calibri" w:cs="Times New Roman"/>
          <w:color w:val="0D0D0D"/>
          <w:sz w:val="28"/>
          <w:szCs w:val="28"/>
        </w:rPr>
      </w:pPr>
    </w:p>
    <w:p w:rsidR="00A179AC" w:rsidRPr="00412ECF" w:rsidRDefault="00FB7E6B" w:rsidP="00A179AC">
      <w:pPr>
        <w:keepNext/>
        <w:pBdr>
          <w:top w:val="single" w:sz="4" w:space="8" w:color="auto"/>
          <w:bottom w:val="single" w:sz="4" w:space="8" w:color="auto"/>
        </w:pBdr>
        <w:shd w:val="pct5" w:color="auto" w:fill="auto"/>
        <w:tabs>
          <w:tab w:val="left" w:pos="397"/>
        </w:tabs>
        <w:spacing w:before="240" w:after="240" w:line="240" w:lineRule="auto"/>
        <w:ind w:hanging="11"/>
        <w:jc w:val="center"/>
        <w:outlineLvl w:val="0"/>
        <w:rPr>
          <w:rFonts w:eastAsia="Times New Roman" w:cs="Times New Roman"/>
          <w:b/>
          <w:bCs/>
          <w:color w:val="1F4E79"/>
          <w:sz w:val="28"/>
          <w:szCs w:val="28"/>
          <w:u w:val="single"/>
          <w:lang w:val="fr-CH" w:bidi="he-IL"/>
        </w:rPr>
      </w:pPr>
      <w:bookmarkStart w:id="11" w:name="_Toc439161763"/>
      <w:bookmarkStart w:id="12" w:name="_Toc530404889"/>
      <w:r w:rsidRPr="00FB7E6B">
        <w:rPr>
          <w:rFonts w:eastAsia="Times New Roman" w:cs="Times New Roman"/>
          <w:b/>
          <w:bCs/>
          <w:color w:val="1F4E79"/>
          <w:sz w:val="28"/>
          <w:szCs w:val="28"/>
          <w:lang w:val="fr-CH" w:bidi="he-IL"/>
        </w:rPr>
        <w:t>8.</w:t>
      </w:r>
      <w:r>
        <w:rPr>
          <w:rFonts w:eastAsia="Times New Roman" w:cs="Times New Roman"/>
          <w:b/>
          <w:bCs/>
          <w:color w:val="1F4E79"/>
          <w:sz w:val="28"/>
          <w:szCs w:val="28"/>
          <w:u w:val="single"/>
          <w:lang w:val="fr-CH" w:bidi="he-IL"/>
        </w:rPr>
        <w:t xml:space="preserve"> </w:t>
      </w:r>
      <w:r w:rsidR="00A179AC" w:rsidRPr="00412ECF">
        <w:rPr>
          <w:rFonts w:eastAsia="Times New Roman" w:cs="Times New Roman"/>
          <w:b/>
          <w:bCs/>
          <w:color w:val="1F4E79"/>
          <w:sz w:val="28"/>
          <w:szCs w:val="28"/>
          <w:u w:val="single"/>
          <w:lang w:val="fr-CH" w:bidi="he-IL"/>
        </w:rPr>
        <w:t>Conclusion</w:t>
      </w:r>
      <w:bookmarkEnd w:id="11"/>
      <w:bookmarkEnd w:id="12"/>
    </w:p>
    <w:p w:rsidR="00A179AC" w:rsidRPr="00412ECF" w:rsidRDefault="00A179AC" w:rsidP="00A179AC">
      <w:pPr>
        <w:keepNext/>
        <w:jc w:val="both"/>
        <w:rPr>
          <w:rFonts w:eastAsia="Calibri" w:cs="Times New Roman"/>
          <w:color w:val="0D0D0D"/>
          <w:sz w:val="28"/>
          <w:szCs w:val="28"/>
        </w:rPr>
      </w:pPr>
    </w:p>
    <w:p w:rsidR="00A179AC" w:rsidRPr="00F8683B" w:rsidRDefault="00A179AC" w:rsidP="00A179AC">
      <w:pPr>
        <w:keepNext/>
        <w:jc w:val="both"/>
        <w:rPr>
          <w:rFonts w:eastAsia="Calibri" w:cs="Times New Roman"/>
          <w:color w:val="0D0D0D"/>
          <w:sz w:val="28"/>
          <w:szCs w:val="28"/>
        </w:rPr>
      </w:pPr>
      <w:r w:rsidRPr="00412ECF">
        <w:rPr>
          <w:rFonts w:eastAsia="Calibri" w:cs="Times New Roman"/>
          <w:color w:val="0D0D0D"/>
          <w:sz w:val="28"/>
          <w:szCs w:val="28"/>
        </w:rPr>
        <w:t>Le</w:t>
      </w:r>
      <w:r w:rsidR="00533703">
        <w:rPr>
          <w:rFonts w:eastAsia="Calibri" w:cs="Times New Roman"/>
          <w:color w:val="0D0D0D"/>
          <w:sz w:val="28"/>
          <w:szCs w:val="28"/>
        </w:rPr>
        <w:t xml:space="preserve"> mois d’octobre</w:t>
      </w:r>
      <w:r w:rsidR="00F8683B">
        <w:rPr>
          <w:rFonts w:eastAsia="Calibri" w:cs="Times New Roman"/>
          <w:color w:val="0D0D0D"/>
          <w:sz w:val="28"/>
          <w:szCs w:val="28"/>
        </w:rPr>
        <w:t xml:space="preserve"> 2022</w:t>
      </w:r>
      <w:r w:rsidRPr="00412ECF">
        <w:rPr>
          <w:rFonts w:eastAsia="Calibri" w:cs="Times New Roman"/>
          <w:color w:val="0D0D0D"/>
          <w:sz w:val="28"/>
          <w:szCs w:val="28"/>
        </w:rPr>
        <w:t xml:space="preserve"> est marqué par des enquêtes qui se sont poursuivies à travers toute l’étendue du territoire. Une </w:t>
      </w:r>
      <w:r w:rsidR="00AC6C8C" w:rsidRPr="00412ECF">
        <w:rPr>
          <w:rFonts w:eastAsia="Calibri" w:cs="Times New Roman"/>
          <w:color w:val="0D0D0D"/>
          <w:sz w:val="28"/>
          <w:szCs w:val="28"/>
        </w:rPr>
        <w:t>o</w:t>
      </w:r>
      <w:r w:rsidR="00533703">
        <w:rPr>
          <w:rFonts w:eastAsia="Calibri" w:cs="Times New Roman"/>
          <w:color w:val="0D0D0D"/>
          <w:sz w:val="28"/>
          <w:szCs w:val="28"/>
        </w:rPr>
        <w:t>pération d’arrestation de trois</w:t>
      </w:r>
      <w:r w:rsidR="001033FC">
        <w:rPr>
          <w:rFonts w:eastAsia="Calibri" w:cs="Times New Roman"/>
          <w:color w:val="0D0D0D"/>
          <w:sz w:val="28"/>
          <w:szCs w:val="28"/>
        </w:rPr>
        <w:t xml:space="preserve"> </w:t>
      </w:r>
      <w:r w:rsidRPr="00412ECF">
        <w:rPr>
          <w:rFonts w:eastAsia="Calibri" w:cs="Times New Roman"/>
          <w:color w:val="0D0D0D"/>
          <w:sz w:val="28"/>
          <w:szCs w:val="28"/>
        </w:rPr>
        <w:t xml:space="preserve">présumés trafiquants, pris en flagrant délit de détention, circulation et </w:t>
      </w:r>
      <w:r w:rsidR="006C2780">
        <w:rPr>
          <w:rFonts w:eastAsia="Calibri" w:cs="Times New Roman"/>
          <w:color w:val="0D0D0D"/>
          <w:sz w:val="28"/>
          <w:szCs w:val="28"/>
        </w:rPr>
        <w:t>tentative de vente de cinquante statuettes en ivoire</w:t>
      </w:r>
      <w:r w:rsidRPr="00412ECF">
        <w:rPr>
          <w:rFonts w:eastAsia="Calibri" w:cs="Times New Roman"/>
          <w:color w:val="0D0D0D"/>
          <w:sz w:val="28"/>
          <w:szCs w:val="28"/>
        </w:rPr>
        <w:t xml:space="preserve"> a été réalisée</w:t>
      </w:r>
      <w:r w:rsidR="006C2780">
        <w:rPr>
          <w:rFonts w:eastAsia="Calibri" w:cs="Times New Roman"/>
          <w:color w:val="0D0D0D"/>
          <w:sz w:val="28"/>
          <w:szCs w:val="28"/>
        </w:rPr>
        <w:t xml:space="preserve"> à Lomé</w:t>
      </w:r>
      <w:r w:rsidRPr="00412ECF">
        <w:rPr>
          <w:rFonts w:eastAsia="Calibri" w:cs="Times New Roman"/>
          <w:color w:val="0D0D0D"/>
          <w:sz w:val="28"/>
          <w:szCs w:val="28"/>
        </w:rPr>
        <w:t>.</w:t>
      </w:r>
      <w:r w:rsidR="00F8683B" w:rsidRPr="00F8683B">
        <w:t xml:space="preserve"> </w:t>
      </w:r>
      <w:r w:rsidR="00A7796C">
        <w:rPr>
          <w:rFonts w:eastAsia="Calibri" w:cs="Times New Roman"/>
          <w:color w:val="0D0D0D"/>
          <w:sz w:val="28"/>
          <w:szCs w:val="28"/>
        </w:rPr>
        <w:t>Trente</w:t>
      </w:r>
      <w:r w:rsidR="00F8683B" w:rsidRPr="00F8683B">
        <w:rPr>
          <w:rFonts w:eastAsia="Calibri" w:cs="Times New Roman"/>
          <w:color w:val="0D0D0D"/>
          <w:sz w:val="28"/>
          <w:szCs w:val="28"/>
        </w:rPr>
        <w:t xml:space="preserve"> pièces médiatiques ont été publiées dans la presse nationale et internationale. Le département juridique a mis à jour l’ICS juridique, fait des recherches sur les textes juridiques </w:t>
      </w:r>
      <w:r w:rsidR="00515570">
        <w:rPr>
          <w:rFonts w:eastAsia="Calibri" w:cs="Times New Roman"/>
          <w:color w:val="0D0D0D"/>
          <w:sz w:val="28"/>
          <w:szCs w:val="28"/>
        </w:rPr>
        <w:t>et participer à l’opération d’arrestation</w:t>
      </w:r>
      <w:r w:rsidR="00F8683B">
        <w:rPr>
          <w:rFonts w:eastAsia="Calibri" w:cs="Times New Roman"/>
          <w:color w:val="0D0D0D"/>
          <w:sz w:val="28"/>
          <w:szCs w:val="28"/>
        </w:rPr>
        <w:t xml:space="preserve">. </w:t>
      </w:r>
      <w:r w:rsidRPr="00412ECF">
        <w:rPr>
          <w:rFonts w:eastAsia="Calibri" w:cs="Times New Roman"/>
          <w:color w:val="0D0D0D"/>
          <w:sz w:val="28"/>
          <w:szCs w:val="28"/>
        </w:rPr>
        <w:t>Les activités que ce soit le département j</w:t>
      </w:r>
      <w:r w:rsidR="008B4673">
        <w:rPr>
          <w:rFonts w:eastAsia="Calibri" w:cs="Times New Roman"/>
          <w:color w:val="0D0D0D"/>
          <w:sz w:val="28"/>
          <w:szCs w:val="28"/>
        </w:rPr>
        <w:t>uridique, médias, investigation</w:t>
      </w:r>
      <w:r w:rsidRPr="00412ECF">
        <w:rPr>
          <w:rFonts w:eastAsia="Calibri" w:cs="Times New Roman"/>
          <w:color w:val="0D0D0D"/>
          <w:sz w:val="28"/>
          <w:szCs w:val="28"/>
        </w:rPr>
        <w:t xml:space="preserve"> ou de l’économat, ont normalement continué à fonctionner. </w:t>
      </w:r>
      <w:r w:rsidR="00515570">
        <w:rPr>
          <w:rFonts w:eastAsia="Calibri" w:cs="Times New Roman"/>
          <w:color w:val="0D0D0D"/>
          <w:sz w:val="28"/>
          <w:szCs w:val="28"/>
          <w:lang w:val="fr-CH"/>
        </w:rPr>
        <w:t>La coordination,</w:t>
      </w:r>
      <w:r w:rsidRPr="00412ECF">
        <w:rPr>
          <w:rFonts w:eastAsia="Calibri" w:cs="Times New Roman"/>
          <w:color w:val="0D0D0D"/>
          <w:sz w:val="28"/>
          <w:szCs w:val="28"/>
          <w:lang w:val="fr-CH"/>
        </w:rPr>
        <w:t xml:space="preserve"> à part l’organisation et le suivi des invest</w:t>
      </w:r>
      <w:r w:rsidR="001033FC">
        <w:rPr>
          <w:rFonts w:eastAsia="Calibri" w:cs="Times New Roman"/>
          <w:color w:val="0D0D0D"/>
          <w:sz w:val="28"/>
          <w:szCs w:val="28"/>
          <w:lang w:val="fr-CH"/>
        </w:rPr>
        <w:t xml:space="preserve">igateurs </w:t>
      </w:r>
      <w:r w:rsidRPr="00412ECF">
        <w:rPr>
          <w:rFonts w:eastAsia="Calibri" w:cs="Times New Roman"/>
          <w:color w:val="0D0D0D"/>
          <w:sz w:val="28"/>
          <w:szCs w:val="28"/>
          <w:lang w:val="fr-CH"/>
        </w:rPr>
        <w:t>sur le terrain, a activement participé à l’opération</w:t>
      </w:r>
      <w:r w:rsidR="00AC6C8C" w:rsidRPr="00412ECF">
        <w:rPr>
          <w:rFonts w:eastAsia="Calibri" w:cs="Times New Roman"/>
          <w:color w:val="0D0D0D"/>
          <w:sz w:val="28"/>
          <w:szCs w:val="28"/>
          <w:lang w:val="fr-CH"/>
        </w:rPr>
        <w:t xml:space="preserve"> </w:t>
      </w:r>
      <w:r w:rsidR="00A7796C">
        <w:rPr>
          <w:rFonts w:eastAsia="Calibri" w:cs="Times New Roman"/>
          <w:color w:val="0D0D0D"/>
          <w:sz w:val="28"/>
          <w:szCs w:val="28"/>
          <w:lang w:val="fr-CH"/>
        </w:rPr>
        <w:t>et à l’interpellation des trois</w:t>
      </w:r>
      <w:r w:rsidRPr="00412ECF">
        <w:rPr>
          <w:rFonts w:eastAsia="Calibri" w:cs="Times New Roman"/>
          <w:color w:val="0D0D0D"/>
          <w:sz w:val="28"/>
          <w:szCs w:val="28"/>
          <w:lang w:val="fr-CH"/>
        </w:rPr>
        <w:t xml:space="preserve"> </w:t>
      </w:r>
      <w:r w:rsidR="00A7796C">
        <w:rPr>
          <w:rFonts w:eastAsia="Calibri" w:cs="Times New Roman"/>
          <w:color w:val="0D0D0D"/>
          <w:sz w:val="28"/>
          <w:szCs w:val="28"/>
          <w:lang w:val="fr-CH"/>
        </w:rPr>
        <w:t>trafiquants de cinquante statuettes en ivoire</w:t>
      </w:r>
      <w:r w:rsidRPr="00412ECF">
        <w:rPr>
          <w:rFonts w:eastAsia="Calibri" w:cs="Times New Roman"/>
          <w:color w:val="0D0D0D"/>
          <w:sz w:val="28"/>
          <w:szCs w:val="28"/>
          <w:lang w:val="fr-CH"/>
        </w:rPr>
        <w:t xml:space="preserve">. </w:t>
      </w:r>
    </w:p>
    <w:p w:rsidR="00A179AC" w:rsidRPr="00412ECF" w:rsidRDefault="00A179AC" w:rsidP="00A179AC">
      <w:pPr>
        <w:keepNext/>
        <w:jc w:val="both"/>
        <w:rPr>
          <w:rFonts w:eastAsia="Calibri" w:cs="Times New Roman"/>
          <w:color w:val="0D0D0D"/>
          <w:sz w:val="28"/>
          <w:szCs w:val="28"/>
        </w:rPr>
      </w:pPr>
    </w:p>
    <w:p w:rsidR="00A179AC" w:rsidRPr="00412ECF" w:rsidRDefault="00A179AC" w:rsidP="00A179AC">
      <w:pPr>
        <w:rPr>
          <w:rFonts w:eastAsia="Calibri" w:cs="Times New Roman"/>
          <w:b/>
          <w:bCs/>
          <w:color w:val="C00000"/>
          <w:sz w:val="28"/>
          <w:szCs w:val="28"/>
        </w:rPr>
      </w:pPr>
    </w:p>
    <w:p w:rsidR="00A179AC" w:rsidRPr="00412ECF" w:rsidRDefault="00A179AC" w:rsidP="00A179AC">
      <w:pPr>
        <w:rPr>
          <w:sz w:val="28"/>
          <w:szCs w:val="28"/>
        </w:rPr>
      </w:pPr>
    </w:p>
    <w:sectPr w:rsidR="00A179AC" w:rsidRPr="00412ECF" w:rsidSect="006F2FBA">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230B" w:rsidRDefault="002B230B" w:rsidP="001937B8">
      <w:pPr>
        <w:spacing w:after="0" w:line="240" w:lineRule="auto"/>
      </w:pPr>
      <w:r>
        <w:separator/>
      </w:r>
    </w:p>
  </w:endnote>
  <w:endnote w:type="continuationSeparator" w:id="0">
    <w:p w:rsidR="002B230B" w:rsidRDefault="002B230B" w:rsidP="001937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DengXian">
    <w:altName w:val="等线"/>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37B8" w:rsidRDefault="001937B8">
    <w:pPr>
      <w:pStyle w:val="Pieddepage"/>
    </w:pPr>
    <w:r w:rsidRPr="001937B8">
      <w:rPr>
        <w:noProof/>
        <w:lang w:eastAsia="fr-FR"/>
      </w:rPr>
      <mc:AlternateContent>
        <mc:Choice Requires="wps">
          <w:drawing>
            <wp:anchor distT="0" distB="0" distL="114300" distR="114300" simplePos="0" relativeHeight="251661312" behindDoc="0" locked="0" layoutInCell="1" allowOverlap="1" wp14:anchorId="65BAFBE8" wp14:editId="515EDF7A">
              <wp:simplePos x="0" y="0"/>
              <wp:positionH relativeFrom="column">
                <wp:posOffset>3262630</wp:posOffset>
              </wp:positionH>
              <wp:positionV relativeFrom="paragraph">
                <wp:posOffset>-260985</wp:posOffset>
              </wp:positionV>
              <wp:extent cx="2981325" cy="284480"/>
              <wp:effectExtent l="0" t="0" r="0" b="1270"/>
              <wp:wrapNone/>
              <wp:docPr id="466" name="Zone de texte 466"/>
              <wp:cNvGraphicFramePr/>
              <a:graphic xmlns:a="http://schemas.openxmlformats.org/drawingml/2006/main">
                <a:graphicData uri="http://schemas.microsoft.com/office/word/2010/wordprocessingShape">
                  <wps:wsp>
                    <wps:cNvSpPr txBox="1"/>
                    <wps:spPr>
                      <a:xfrm>
                        <a:off x="0" y="0"/>
                        <a:ext cx="2981325"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37B8" w:rsidRDefault="00BB338D" w:rsidP="001937B8">
                          <w:r>
                            <w:t>EAGLE-Togo</w:t>
                          </w:r>
                          <w:r w:rsidR="001937B8">
                            <w:t xml:space="preserve"> </w:t>
                          </w:r>
                          <w:r>
                            <w:t>| Rapport mensuel | Octobre</w:t>
                          </w:r>
                          <w:r w:rsidR="004D6898">
                            <w:t xml:space="preserve"> </w:t>
                          </w:r>
                          <w:r w:rsidR="00A32F6E">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BAFBE8" id="_x0000_t202" coordsize="21600,21600" o:spt="202" path="m,l,21600r21600,l21600,xe">
              <v:stroke joinstyle="miter"/>
              <v:path gradientshapeok="t" o:connecttype="rect"/>
            </v:shapetype>
            <v:shape id="Zone de texte 466" o:spid="_x0000_s1033" type="#_x0000_t202" style="position:absolute;margin-left:256.9pt;margin-top:-20.55pt;width:234.75pt;height:2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" filled="f" stroked="f" strokeweight=".5pt">
              <v:textbox>
                <w:txbxContent>
                  <w:p w:rsidR="001937B8" w:rsidRDefault="00BB338D" w:rsidP="001937B8">
                    <w:r>
                      <w:t>EAGLE-Togo</w:t>
                    </w:r>
                    <w:r w:rsidR="001937B8">
                      <w:t xml:space="preserve"> </w:t>
                    </w:r>
                    <w:r>
                      <w:t>| Rapport mensuel | Octobre</w:t>
                    </w:r>
                    <w:r w:rsidR="004D6898">
                      <w:t xml:space="preserve"> </w:t>
                    </w:r>
                    <w:r w:rsidR="00A32F6E">
                      <w:t>2022</w:t>
                    </w:r>
                  </w:p>
                </w:txbxContent>
              </v:textbox>
            </v:shape>
          </w:pict>
        </mc:Fallback>
      </mc:AlternateContent>
    </w:r>
    <w:r>
      <w:rPr>
        <w:noProof/>
        <w:lang w:eastAsia="fr-FR"/>
      </w:rPr>
      <mc:AlternateContent>
        <mc:Choice Requires="wps">
          <w:drawing>
            <wp:anchor distT="0" distB="0" distL="114300" distR="114300" simplePos="0" relativeHeight="251662336" behindDoc="0" locked="0" layoutInCell="1" allowOverlap="1">
              <wp:simplePos x="0" y="0"/>
              <wp:positionH relativeFrom="leftMargin">
                <wp:posOffset>495300</wp:posOffset>
              </wp:positionH>
              <wp:positionV relativeFrom="paragraph">
                <wp:posOffset>91439</wp:posOffset>
              </wp:positionV>
              <wp:extent cx="676275" cy="485775"/>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67627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37B8" w:rsidRDefault="001937B8">
                          <w:r w:rsidRPr="00F618AE">
                            <w:rPr>
                              <w:noProof/>
                              <w:lang w:eastAsia="fr-FR"/>
                            </w:rPr>
                            <w:drawing>
                              <wp:inline distT="0" distB="0" distL="0" distR="0" wp14:anchorId="0D48A0DF" wp14:editId="365047C8">
                                <wp:extent cx="448945" cy="309891"/>
                                <wp:effectExtent l="0" t="0" r="825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8945" cy="3098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 o:spid="_x0000_s1032" type="#_x0000_t202" style="position:absolute;margin-left:39pt;margin-top:7.2pt;width:53.25pt;height:38.25pt;z-index:2516623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" filled="f" stroked="f" strokeweight=".5pt">
              <v:textbox>
                <w:txbxContent>
                  <w:p w:rsidR="001937B8" w:rsidRDefault="001937B8">
                    <w:r w:rsidRPr="00F618AE">
                      <w:rPr>
                        <w:noProof/>
                        <w:lang w:eastAsia="fr-FR"/>
                      </w:rPr>
                      <w:drawing>
                        <wp:inline distT="0" distB="0" distL="0" distR="0" wp14:anchorId="0D48A0DF" wp14:editId="365047C8">
                          <wp:extent cx="448945" cy="309891"/>
                          <wp:effectExtent l="0" t="0" r="825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8945" cy="309891"/>
                                  </a:xfrm>
                                  <a:prstGeom prst="rect">
                                    <a:avLst/>
                                  </a:prstGeom>
                                  <a:noFill/>
                                  <a:ln>
                                    <a:noFill/>
                                  </a:ln>
                                </pic:spPr>
                              </pic:pic>
                            </a:graphicData>
                          </a:graphic>
                        </wp:inline>
                      </w:drawing>
                    </w:r>
                  </w:p>
                </w:txbxContent>
              </v:textbox>
              <w10:wrap anchorx="margin"/>
            </v:shape>
          </w:pict>
        </mc:Fallback>
      </mc:AlternateContent>
    </w:r>
    <w:r w:rsidRPr="001937B8">
      <w:rPr>
        <w:noProof/>
        <w:lang w:eastAsia="fr-FR"/>
      </w:rPr>
      <mc:AlternateContent>
        <mc:Choice Requires="wps">
          <w:drawing>
            <wp:anchor distT="0" distB="0" distL="114300" distR="114300" simplePos="0" relativeHeight="251659264" behindDoc="0" locked="0" layoutInCell="1" allowOverlap="1" wp14:anchorId="0A2F0364" wp14:editId="48A1CEE5">
              <wp:simplePos x="0" y="0"/>
              <wp:positionH relativeFrom="column">
                <wp:posOffset>-967105</wp:posOffset>
              </wp:positionH>
              <wp:positionV relativeFrom="paragraph">
                <wp:posOffset>47625</wp:posOffset>
              </wp:positionV>
              <wp:extent cx="7611110" cy="550545"/>
              <wp:effectExtent l="0" t="0" r="27940" b="20955"/>
              <wp:wrapNone/>
              <wp:docPr id="464" name="Zone de texte 464"/>
              <wp:cNvGraphicFramePr/>
              <a:graphic xmlns:a="http://schemas.openxmlformats.org/drawingml/2006/main">
                <a:graphicData uri="http://schemas.microsoft.com/office/word/2010/wordprocessingShape">
                  <wps:wsp>
                    <wps:cNvSpPr txBox="1"/>
                    <wps:spPr>
                      <a:xfrm>
                        <a:off x="0" y="0"/>
                        <a:ext cx="7611110" cy="550545"/>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rsidR="001937B8" w:rsidRDefault="001937B8" w:rsidP="001937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F0364" id="Zone de texte 464" o:spid="_x0000_s1033" type="#_x0000_t202" style="position:absolute;margin-left:-76.15pt;margin-top:3.75pt;width:599.3pt;height:4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" fillcolor="black [3200]" strokecolor="black [1600]" strokeweight="1pt">
              <v:textbox>
                <w:txbxContent>
                  <w:p w:rsidR="001937B8" w:rsidRDefault="001937B8" w:rsidP="001937B8"/>
                </w:txbxContent>
              </v:textbox>
            </v:shape>
          </w:pict>
        </mc:Fallback>
      </mc:AlternateContent>
    </w:r>
    <w:r w:rsidRPr="001937B8">
      <w:rPr>
        <w:noProof/>
        <w:lang w:eastAsia="fr-FR"/>
      </w:rPr>
      <mc:AlternateContent>
        <mc:Choice Requires="wps">
          <w:drawing>
            <wp:anchor distT="0" distB="0" distL="114300" distR="114300" simplePos="0" relativeHeight="251660288" behindDoc="0" locked="0" layoutInCell="1" allowOverlap="1" wp14:anchorId="2C0666CF" wp14:editId="0CA2E387">
              <wp:simplePos x="0" y="0"/>
              <wp:positionH relativeFrom="margin">
                <wp:posOffset>-1590675</wp:posOffset>
              </wp:positionH>
              <wp:positionV relativeFrom="paragraph">
                <wp:posOffset>-130810</wp:posOffset>
              </wp:positionV>
              <wp:extent cx="3253740" cy="45085"/>
              <wp:effectExtent l="0" t="0" r="22860" b="12065"/>
              <wp:wrapNone/>
              <wp:docPr id="465" name="Zone de texte 465"/>
              <wp:cNvGraphicFramePr/>
              <a:graphic xmlns:a="http://schemas.openxmlformats.org/drawingml/2006/main">
                <a:graphicData uri="http://schemas.microsoft.com/office/word/2010/wordprocessingShape">
                  <wps:wsp>
                    <wps:cNvSpPr txBox="1"/>
                    <wps:spPr>
                      <a:xfrm>
                        <a:off x="0" y="0"/>
                        <a:ext cx="3253740" cy="45085"/>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rsidR="001937B8" w:rsidRDefault="001937B8" w:rsidP="001937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666CF" id="Zone de texte 465" o:spid="_x0000_s1034" type="#_x0000_t202" style="position:absolute;margin-left:-125.25pt;margin-top:-10.3pt;width:256.2pt;height:3.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" fillcolor="black [3200]" strokecolor="black [1600]" strokeweight="1pt">
              <v:textbox>
                <w:txbxContent>
                  <w:p w:rsidR="001937B8" w:rsidRDefault="001937B8" w:rsidP="001937B8"/>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230B" w:rsidRDefault="002B230B" w:rsidP="001937B8">
      <w:pPr>
        <w:spacing w:after="0" w:line="240" w:lineRule="auto"/>
      </w:pPr>
      <w:r>
        <w:separator/>
      </w:r>
    </w:p>
  </w:footnote>
  <w:footnote w:type="continuationSeparator" w:id="0">
    <w:p w:rsidR="002B230B" w:rsidRDefault="002B230B" w:rsidP="001937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B7F6D"/>
    <w:multiLevelType w:val="hybridMultilevel"/>
    <w:tmpl w:val="EEC8337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CBE00D0"/>
    <w:multiLevelType w:val="multilevel"/>
    <w:tmpl w:val="0CBE00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2F5722C"/>
    <w:multiLevelType w:val="multilevel"/>
    <w:tmpl w:val="42F5722C"/>
    <w:lvl w:ilvl="0">
      <w:start w:val="1"/>
      <w:numFmt w:val="bullet"/>
      <w:lvlText w:val=""/>
      <w:lvlJc w:val="left"/>
      <w:pPr>
        <w:tabs>
          <w:tab w:val="left" w:pos="720"/>
        </w:tabs>
        <w:ind w:left="720" w:hanging="360"/>
      </w:pPr>
      <w:rPr>
        <w:rFonts w:ascii="Symbol" w:hAnsi="Symbol" w:hint="default"/>
        <w:sz w:val="20"/>
        <w:lang w:val="fr-FR"/>
      </w:rPr>
    </w:lvl>
    <w:lvl w:ilvl="1">
      <w:start w:val="1"/>
      <w:numFmt w:val="bullet"/>
      <w:lvlText w:val=""/>
      <w:lvlJc w:val="left"/>
      <w:pPr>
        <w:tabs>
          <w:tab w:val="left"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 w15:restartNumberingAfterBreak="0">
    <w:nsid w:val="594573FC"/>
    <w:multiLevelType w:val="hybridMultilevel"/>
    <w:tmpl w:val="B40A777C"/>
    <w:lvl w:ilvl="0" w:tplc="618A7F1C">
      <w:start w:val="1"/>
      <w:numFmt w:val="decimal"/>
      <w:pStyle w:val="Titre1"/>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87343C4"/>
    <w:multiLevelType w:val="multilevel"/>
    <w:tmpl w:val="687343C4"/>
    <w:lvl w:ilvl="0">
      <w:start w:val="1"/>
      <w:numFmt w:val="decimal"/>
      <w:lvlText w:val="%1."/>
      <w:lvlJc w:val="left"/>
      <w:pPr>
        <w:ind w:left="643" w:hanging="360"/>
      </w:pPr>
      <w:rPr>
        <w:rFonts w:hint="default"/>
      </w:rPr>
    </w:lvl>
    <w:lvl w:ilvl="1">
      <w:start w:val="1"/>
      <w:numFmt w:val="lowerLetter"/>
      <w:lvlText w:val="%2."/>
      <w:lvlJc w:val="left"/>
      <w:pPr>
        <w:ind w:left="1494"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36A74DC"/>
    <w:multiLevelType w:val="hybridMultilevel"/>
    <w:tmpl w:val="D5ACC4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79AC"/>
    <w:rsid w:val="00001661"/>
    <w:rsid w:val="0000566E"/>
    <w:rsid w:val="000121B7"/>
    <w:rsid w:val="000229C0"/>
    <w:rsid w:val="00027AB2"/>
    <w:rsid w:val="00032947"/>
    <w:rsid w:val="0004095C"/>
    <w:rsid w:val="00045796"/>
    <w:rsid w:val="000651EA"/>
    <w:rsid w:val="00080B36"/>
    <w:rsid w:val="000832AD"/>
    <w:rsid w:val="00086DFC"/>
    <w:rsid w:val="00087A4F"/>
    <w:rsid w:val="000930BF"/>
    <w:rsid w:val="000C2CFB"/>
    <w:rsid w:val="000E3D9A"/>
    <w:rsid w:val="000E5FB1"/>
    <w:rsid w:val="000F180F"/>
    <w:rsid w:val="000F5437"/>
    <w:rsid w:val="000F7F19"/>
    <w:rsid w:val="001033FC"/>
    <w:rsid w:val="0011155E"/>
    <w:rsid w:val="001341C1"/>
    <w:rsid w:val="001354DA"/>
    <w:rsid w:val="00142D9A"/>
    <w:rsid w:val="00143684"/>
    <w:rsid w:val="00174642"/>
    <w:rsid w:val="00185C3E"/>
    <w:rsid w:val="00190070"/>
    <w:rsid w:val="00191839"/>
    <w:rsid w:val="001918E1"/>
    <w:rsid w:val="001937B8"/>
    <w:rsid w:val="00195F96"/>
    <w:rsid w:val="001A3EB9"/>
    <w:rsid w:val="001A6A87"/>
    <w:rsid w:val="001B6C1E"/>
    <w:rsid w:val="001C1F17"/>
    <w:rsid w:val="001D10B3"/>
    <w:rsid w:val="001D7E19"/>
    <w:rsid w:val="001F77EB"/>
    <w:rsid w:val="0020312C"/>
    <w:rsid w:val="002142BD"/>
    <w:rsid w:val="00220D99"/>
    <w:rsid w:val="002232FC"/>
    <w:rsid w:val="00224B44"/>
    <w:rsid w:val="002256F4"/>
    <w:rsid w:val="00227B68"/>
    <w:rsid w:val="002324A5"/>
    <w:rsid w:val="00242910"/>
    <w:rsid w:val="002469E1"/>
    <w:rsid w:val="00273B73"/>
    <w:rsid w:val="00277F62"/>
    <w:rsid w:val="00280E1A"/>
    <w:rsid w:val="00282FE8"/>
    <w:rsid w:val="002A0A98"/>
    <w:rsid w:val="002B230B"/>
    <w:rsid w:val="002B5A72"/>
    <w:rsid w:val="002C33F2"/>
    <w:rsid w:val="002C4374"/>
    <w:rsid w:val="002D21B2"/>
    <w:rsid w:val="002D21FE"/>
    <w:rsid w:val="002F09FA"/>
    <w:rsid w:val="002F32C0"/>
    <w:rsid w:val="003249F5"/>
    <w:rsid w:val="00327D98"/>
    <w:rsid w:val="00330004"/>
    <w:rsid w:val="00343F1B"/>
    <w:rsid w:val="00345BDF"/>
    <w:rsid w:val="00360F29"/>
    <w:rsid w:val="0036334E"/>
    <w:rsid w:val="00363B52"/>
    <w:rsid w:val="003736A3"/>
    <w:rsid w:val="00373E42"/>
    <w:rsid w:val="00375FE5"/>
    <w:rsid w:val="003800AD"/>
    <w:rsid w:val="00384B21"/>
    <w:rsid w:val="00384B7A"/>
    <w:rsid w:val="00392F69"/>
    <w:rsid w:val="003B11E0"/>
    <w:rsid w:val="003B373A"/>
    <w:rsid w:val="003C4221"/>
    <w:rsid w:val="003E1397"/>
    <w:rsid w:val="003E5FD9"/>
    <w:rsid w:val="003E6E97"/>
    <w:rsid w:val="0040649E"/>
    <w:rsid w:val="0040664F"/>
    <w:rsid w:val="00412ECF"/>
    <w:rsid w:val="00420D49"/>
    <w:rsid w:val="00422127"/>
    <w:rsid w:val="0042471B"/>
    <w:rsid w:val="00433DF6"/>
    <w:rsid w:val="0043458F"/>
    <w:rsid w:val="00435CDD"/>
    <w:rsid w:val="00437ECE"/>
    <w:rsid w:val="00452EE7"/>
    <w:rsid w:val="004666AA"/>
    <w:rsid w:val="004733DE"/>
    <w:rsid w:val="004812D4"/>
    <w:rsid w:val="004865D5"/>
    <w:rsid w:val="004B26C0"/>
    <w:rsid w:val="004B7760"/>
    <w:rsid w:val="004C1208"/>
    <w:rsid w:val="004C5D5B"/>
    <w:rsid w:val="004D24C7"/>
    <w:rsid w:val="004D3563"/>
    <w:rsid w:val="004D4066"/>
    <w:rsid w:val="004D6898"/>
    <w:rsid w:val="00507F0A"/>
    <w:rsid w:val="0051109E"/>
    <w:rsid w:val="00515570"/>
    <w:rsid w:val="00527CAD"/>
    <w:rsid w:val="00533040"/>
    <w:rsid w:val="00533703"/>
    <w:rsid w:val="00533E12"/>
    <w:rsid w:val="00534FDB"/>
    <w:rsid w:val="00535143"/>
    <w:rsid w:val="005360AB"/>
    <w:rsid w:val="0053740A"/>
    <w:rsid w:val="005448EF"/>
    <w:rsid w:val="0055664F"/>
    <w:rsid w:val="00556701"/>
    <w:rsid w:val="00560196"/>
    <w:rsid w:val="00580C3B"/>
    <w:rsid w:val="00593F22"/>
    <w:rsid w:val="005949F7"/>
    <w:rsid w:val="005A50B6"/>
    <w:rsid w:val="005A7596"/>
    <w:rsid w:val="005B2459"/>
    <w:rsid w:val="005C5F79"/>
    <w:rsid w:val="005D569C"/>
    <w:rsid w:val="005F0750"/>
    <w:rsid w:val="005F70E2"/>
    <w:rsid w:val="00607B2A"/>
    <w:rsid w:val="00621C21"/>
    <w:rsid w:val="00647F7D"/>
    <w:rsid w:val="006561E5"/>
    <w:rsid w:val="0065714F"/>
    <w:rsid w:val="006725C7"/>
    <w:rsid w:val="0067450B"/>
    <w:rsid w:val="006849CB"/>
    <w:rsid w:val="0069364F"/>
    <w:rsid w:val="006B7A14"/>
    <w:rsid w:val="006C2780"/>
    <w:rsid w:val="006D5DB1"/>
    <w:rsid w:val="006E5182"/>
    <w:rsid w:val="006E5BA2"/>
    <w:rsid w:val="006F2FBA"/>
    <w:rsid w:val="006F4691"/>
    <w:rsid w:val="00701CCB"/>
    <w:rsid w:val="00702378"/>
    <w:rsid w:val="007032BC"/>
    <w:rsid w:val="007124AC"/>
    <w:rsid w:val="0072114A"/>
    <w:rsid w:val="00726632"/>
    <w:rsid w:val="00730F7A"/>
    <w:rsid w:val="00732432"/>
    <w:rsid w:val="00732F20"/>
    <w:rsid w:val="0075400C"/>
    <w:rsid w:val="00757FB4"/>
    <w:rsid w:val="00761EAB"/>
    <w:rsid w:val="00763214"/>
    <w:rsid w:val="00777816"/>
    <w:rsid w:val="00777844"/>
    <w:rsid w:val="00787ADB"/>
    <w:rsid w:val="00787D50"/>
    <w:rsid w:val="007913BF"/>
    <w:rsid w:val="007960E1"/>
    <w:rsid w:val="007A6932"/>
    <w:rsid w:val="007E3AE1"/>
    <w:rsid w:val="007F714A"/>
    <w:rsid w:val="008155BA"/>
    <w:rsid w:val="00850968"/>
    <w:rsid w:val="00874218"/>
    <w:rsid w:val="00884456"/>
    <w:rsid w:val="00894733"/>
    <w:rsid w:val="008B4673"/>
    <w:rsid w:val="008C10BB"/>
    <w:rsid w:val="008C4616"/>
    <w:rsid w:val="008C552E"/>
    <w:rsid w:val="008F4D91"/>
    <w:rsid w:val="00926B81"/>
    <w:rsid w:val="00927A91"/>
    <w:rsid w:val="00933E74"/>
    <w:rsid w:val="00943F58"/>
    <w:rsid w:val="0095248F"/>
    <w:rsid w:val="009733F2"/>
    <w:rsid w:val="00977354"/>
    <w:rsid w:val="00986655"/>
    <w:rsid w:val="009937B7"/>
    <w:rsid w:val="00995514"/>
    <w:rsid w:val="009A0818"/>
    <w:rsid w:val="009A6235"/>
    <w:rsid w:val="009C49F9"/>
    <w:rsid w:val="009D1622"/>
    <w:rsid w:val="009D556B"/>
    <w:rsid w:val="009E2AC3"/>
    <w:rsid w:val="00A03E5D"/>
    <w:rsid w:val="00A179AC"/>
    <w:rsid w:val="00A2463E"/>
    <w:rsid w:val="00A3021F"/>
    <w:rsid w:val="00A32F6E"/>
    <w:rsid w:val="00A37CB5"/>
    <w:rsid w:val="00A60D6F"/>
    <w:rsid w:val="00A7796C"/>
    <w:rsid w:val="00AA0474"/>
    <w:rsid w:val="00AC6C8C"/>
    <w:rsid w:val="00AD68CC"/>
    <w:rsid w:val="00AF50F4"/>
    <w:rsid w:val="00AF6880"/>
    <w:rsid w:val="00AF73FC"/>
    <w:rsid w:val="00B21593"/>
    <w:rsid w:val="00B3239A"/>
    <w:rsid w:val="00B416C2"/>
    <w:rsid w:val="00B41BA2"/>
    <w:rsid w:val="00B42058"/>
    <w:rsid w:val="00B71CED"/>
    <w:rsid w:val="00B7270F"/>
    <w:rsid w:val="00B879A4"/>
    <w:rsid w:val="00BB111B"/>
    <w:rsid w:val="00BB2FCE"/>
    <w:rsid w:val="00BB338D"/>
    <w:rsid w:val="00BB3457"/>
    <w:rsid w:val="00BC0F8A"/>
    <w:rsid w:val="00BC10FE"/>
    <w:rsid w:val="00BC52E5"/>
    <w:rsid w:val="00BC60B7"/>
    <w:rsid w:val="00BC6426"/>
    <w:rsid w:val="00BE43CC"/>
    <w:rsid w:val="00BF6E8B"/>
    <w:rsid w:val="00C0585A"/>
    <w:rsid w:val="00C103C9"/>
    <w:rsid w:val="00C223F1"/>
    <w:rsid w:val="00C40125"/>
    <w:rsid w:val="00C461B2"/>
    <w:rsid w:val="00C5304A"/>
    <w:rsid w:val="00C62841"/>
    <w:rsid w:val="00C72397"/>
    <w:rsid w:val="00C85F42"/>
    <w:rsid w:val="00C93875"/>
    <w:rsid w:val="00CA3D8F"/>
    <w:rsid w:val="00CD65EE"/>
    <w:rsid w:val="00CF28E0"/>
    <w:rsid w:val="00CF7BF4"/>
    <w:rsid w:val="00D056B4"/>
    <w:rsid w:val="00D0655A"/>
    <w:rsid w:val="00D12BB1"/>
    <w:rsid w:val="00D21E17"/>
    <w:rsid w:val="00D23AD2"/>
    <w:rsid w:val="00D4064B"/>
    <w:rsid w:val="00D40B7E"/>
    <w:rsid w:val="00D45AF5"/>
    <w:rsid w:val="00D52335"/>
    <w:rsid w:val="00D61D04"/>
    <w:rsid w:val="00D83EBF"/>
    <w:rsid w:val="00D8425E"/>
    <w:rsid w:val="00D901A6"/>
    <w:rsid w:val="00DA6EFA"/>
    <w:rsid w:val="00DE0CB4"/>
    <w:rsid w:val="00DE7548"/>
    <w:rsid w:val="00E00AA8"/>
    <w:rsid w:val="00E0366B"/>
    <w:rsid w:val="00E32AC4"/>
    <w:rsid w:val="00E409DF"/>
    <w:rsid w:val="00E442F5"/>
    <w:rsid w:val="00E701F2"/>
    <w:rsid w:val="00E72373"/>
    <w:rsid w:val="00E773DD"/>
    <w:rsid w:val="00E811C1"/>
    <w:rsid w:val="00E81D29"/>
    <w:rsid w:val="00EA3681"/>
    <w:rsid w:val="00EA5EFF"/>
    <w:rsid w:val="00EC1A85"/>
    <w:rsid w:val="00EC2F1B"/>
    <w:rsid w:val="00EC6565"/>
    <w:rsid w:val="00EC7DD5"/>
    <w:rsid w:val="00ED7E91"/>
    <w:rsid w:val="00EE06C5"/>
    <w:rsid w:val="00EF6D7B"/>
    <w:rsid w:val="00F06C6A"/>
    <w:rsid w:val="00F13929"/>
    <w:rsid w:val="00F14CD5"/>
    <w:rsid w:val="00F3366F"/>
    <w:rsid w:val="00F33928"/>
    <w:rsid w:val="00F440D6"/>
    <w:rsid w:val="00F52D0C"/>
    <w:rsid w:val="00F7243A"/>
    <w:rsid w:val="00F824D6"/>
    <w:rsid w:val="00F8683B"/>
    <w:rsid w:val="00F87571"/>
    <w:rsid w:val="00FB0ED0"/>
    <w:rsid w:val="00FB7207"/>
    <w:rsid w:val="00FB7E6B"/>
    <w:rsid w:val="00FF1A7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0E37D40-D06E-4C5E-A41E-FE10FB3D6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2BB1"/>
  </w:style>
  <w:style w:type="paragraph" w:styleId="Titre1">
    <w:name w:val="heading 1"/>
    <w:basedOn w:val="Normal"/>
    <w:next w:val="Normal"/>
    <w:link w:val="Titre1Car"/>
    <w:uiPriority w:val="99"/>
    <w:qFormat/>
    <w:rsid w:val="00A179AC"/>
    <w:pPr>
      <w:keepNext/>
      <w:numPr>
        <w:numId w:val="4"/>
      </w:numPr>
      <w:pBdr>
        <w:top w:val="single" w:sz="4" w:space="8" w:color="auto"/>
        <w:bottom w:val="single" w:sz="4" w:space="8" w:color="auto"/>
      </w:pBdr>
      <w:shd w:val="pct5" w:color="auto" w:fill="auto"/>
      <w:tabs>
        <w:tab w:val="left" w:pos="397"/>
      </w:tabs>
      <w:spacing w:before="240" w:after="240" w:line="240" w:lineRule="auto"/>
      <w:ind w:left="680" w:hanging="340"/>
      <w:outlineLvl w:val="0"/>
    </w:pPr>
    <w:rPr>
      <w:rFonts w:ascii="Bookman Old Style" w:eastAsia="Times New Roman" w:hAnsi="Bookman Old Style" w:cs="Times New Roman"/>
      <w:b/>
      <w:bCs/>
      <w:i/>
      <w:sz w:val="32"/>
      <w:szCs w:val="24"/>
      <w:lang w:val="fr-CH" w:bidi="he-I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A179AC"/>
    <w:pPr>
      <w:spacing w:after="0" w:line="240" w:lineRule="auto"/>
    </w:pPr>
    <w:rPr>
      <w:rFonts w:ascii="Times New Roman" w:eastAsia="Times New Roman" w:hAnsi="Times New Roman" w:cs="Times New Roman"/>
      <w:sz w:val="20"/>
      <w:szCs w:val="20"/>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9"/>
    <w:rsid w:val="00A179AC"/>
    <w:rPr>
      <w:rFonts w:ascii="Bookman Old Style" w:eastAsia="Times New Roman" w:hAnsi="Bookman Old Style" w:cs="Times New Roman"/>
      <w:b/>
      <w:bCs/>
      <w:i/>
      <w:sz w:val="32"/>
      <w:szCs w:val="24"/>
      <w:shd w:val="pct5" w:color="auto" w:fill="auto"/>
      <w:lang w:val="fr-CH" w:bidi="he-IL"/>
    </w:rPr>
  </w:style>
  <w:style w:type="paragraph" w:styleId="Textedebulles">
    <w:name w:val="Balloon Text"/>
    <w:basedOn w:val="Normal"/>
    <w:link w:val="TextedebullesCar"/>
    <w:uiPriority w:val="99"/>
    <w:unhideWhenUsed/>
    <w:qFormat/>
    <w:rsid w:val="00E701F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qFormat/>
    <w:rsid w:val="00E701F2"/>
    <w:rPr>
      <w:rFonts w:ascii="Segoe UI" w:hAnsi="Segoe UI" w:cs="Segoe UI"/>
      <w:sz w:val="18"/>
      <w:szCs w:val="18"/>
    </w:rPr>
  </w:style>
  <w:style w:type="paragraph" w:styleId="En-tte">
    <w:name w:val="header"/>
    <w:basedOn w:val="Normal"/>
    <w:link w:val="En-tteCar"/>
    <w:uiPriority w:val="99"/>
    <w:unhideWhenUsed/>
    <w:rsid w:val="001937B8"/>
    <w:pPr>
      <w:tabs>
        <w:tab w:val="center" w:pos="4536"/>
        <w:tab w:val="right" w:pos="9072"/>
      </w:tabs>
      <w:spacing w:after="0" w:line="240" w:lineRule="auto"/>
    </w:pPr>
  </w:style>
  <w:style w:type="character" w:customStyle="1" w:styleId="En-tteCar">
    <w:name w:val="En-tête Car"/>
    <w:basedOn w:val="Policepardfaut"/>
    <w:link w:val="En-tte"/>
    <w:uiPriority w:val="99"/>
    <w:rsid w:val="001937B8"/>
  </w:style>
  <w:style w:type="paragraph" w:styleId="Pieddepage">
    <w:name w:val="footer"/>
    <w:basedOn w:val="Normal"/>
    <w:link w:val="PieddepageCar"/>
    <w:uiPriority w:val="99"/>
    <w:unhideWhenUsed/>
    <w:rsid w:val="001937B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937B8"/>
  </w:style>
  <w:style w:type="character" w:styleId="Lienhypertexte">
    <w:name w:val="Hyperlink"/>
    <w:basedOn w:val="Policepardfaut"/>
    <w:uiPriority w:val="99"/>
    <w:unhideWhenUsed/>
    <w:rsid w:val="006F2FBA"/>
    <w:rPr>
      <w:color w:val="0563C1" w:themeColor="hyperlink"/>
      <w:u w:val="single"/>
    </w:rPr>
  </w:style>
  <w:style w:type="paragraph" w:styleId="Paragraphedeliste">
    <w:name w:val="List Paragraph"/>
    <w:basedOn w:val="Normal"/>
    <w:uiPriority w:val="34"/>
    <w:qFormat/>
    <w:rsid w:val="00FB7E6B"/>
    <w:pPr>
      <w:ind w:left="720"/>
      <w:contextualSpacing/>
    </w:pPr>
  </w:style>
  <w:style w:type="character" w:customStyle="1" w:styleId="rynqvb">
    <w:name w:val="rynqvb"/>
    <w:basedOn w:val="Policepardfaut"/>
    <w:rsid w:val="00BC10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0.jpeg"/><Relationship Id="rId18" Type="http://schemas.openxmlformats.org/officeDocument/2006/relationships/hyperlink" Target="https://social-infos.com/index.php/2022/10/21/trois-trafiquants-specialises-dans-le-commerce-illegal-divoires-sculptes-arretes-puis-deposes/" TargetMode="External"/><Relationship Id="rId26" Type="http://schemas.openxmlformats.org/officeDocument/2006/relationships/hyperlink" Target="https://www.ledebativoirien.net/2022/10/commerce-illegal-divoires-3-trafiquants-specialises-dans-le-sculptes-arretes-avec-50-statuettes-une-queue-delephant-et-11-dents-de-lions/" TargetMode="External"/><Relationship Id="rId39" Type="http://schemas.openxmlformats.org/officeDocument/2006/relationships/hyperlink" Target="https://www.dropbox.com/s/jka086fx3nqz8ds/RADIO%20CENTRALE%20FM%20314.mp3?dl=0" TargetMode="External"/><Relationship Id="rId3" Type="http://schemas.openxmlformats.org/officeDocument/2006/relationships/styles" Target="styles.xml"/><Relationship Id="rId21" Type="http://schemas.openxmlformats.org/officeDocument/2006/relationships/hyperlink" Target="https://leneutre.info/trois-trafiquants-specialises-dans-le-commerce-illegal-divoires-sculptes-arretes-puis-deposes-en-prison/" TargetMode="External"/><Relationship Id="rId34" Type="http://schemas.openxmlformats.org/officeDocument/2006/relationships/hyperlink" Target="https://www.dropbox.com/s/km6y9n4aqzb1f1i/Changement%20803.pdf?dl=0" TargetMode="External"/><Relationship Id="rId42" Type="http://schemas.openxmlformats.org/officeDocument/2006/relationships/hyperlink" Target="https://www.dropbox.com/s/10mkscrsfeg1im3/RADIO%20LA%20VOIX%20DE%20L%27OTI%20336.mp3?dl=0" TargetMode="External"/><Relationship Id="rId47" Type="http://schemas.openxmlformats.org/officeDocument/2006/relationships/hyperlink" Target="https://mali24.info/2022/10/28/trois-trafiquants-specialises-dans-le-commerce-illegal-divoires-sculptes-arretes-puis-deposes/" TargetMode="External"/><Relationship Id="rId7" Type="http://schemas.openxmlformats.org/officeDocument/2006/relationships/endnotes" Target="endnotes.xml"/><Relationship Id="rId17" Type="http://schemas.openxmlformats.org/officeDocument/2006/relationships/image" Target="media/image50.jpeg"/><Relationship Id="rId25" Type="http://schemas.openxmlformats.org/officeDocument/2006/relationships/hyperlink" Target="https://www.ivoire.ci/international/1319.html" TargetMode="External"/><Relationship Id="rId33" Type="http://schemas.openxmlformats.org/officeDocument/2006/relationships/hyperlink" Target="https://www.dropbox.com/s/f63irzp6u6roxdo/PDF%20337.pdf?dl=0" TargetMode="External"/><Relationship Id="rId38" Type="http://schemas.openxmlformats.org/officeDocument/2006/relationships/hyperlink" Target="https://www.dropbox.com/s/097l9llnofkyi83/LE%20DIALOGUE%20265.pdf%20du%2027%20Octobre%202022.pdf?dl=0" TargetMode="External"/><Relationship Id="rId46" Type="http://schemas.openxmlformats.org/officeDocument/2006/relationships/hyperlink" Target="https://www.dropbox.com/s/fandsb98hoj5lkc/IMG-20221028-WA0008.jpg?dl=0"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lemissaire.tg/togo-trois-03-trafiquants-specialises-dans-le-commerce-illegal-divoires-sculptes-arretes-puis-deposes/" TargetMode="External"/><Relationship Id="rId29" Type="http://schemas.openxmlformats.org/officeDocument/2006/relationships/hyperlink" Target="http://www.futureafrique.net/node/14629" TargetMode="External"/><Relationship Id="rId41" Type="http://schemas.openxmlformats.org/officeDocument/2006/relationships/hyperlink" Target="https://www.dropbox.com/s/61vf96jhf6n6t1t/RADIO%20DAWUL%20FM%20318.mp3?dl=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24haubenin.com/?Trois-trafiquants-d-ivoires-sculptes-arretes-puis-deposes" TargetMode="External"/><Relationship Id="rId32" Type="http://schemas.openxmlformats.org/officeDocument/2006/relationships/hyperlink" Target="https://mediatopnews.tg/?p=1231" TargetMode="External"/><Relationship Id="rId37" Type="http://schemas.openxmlformats.org/officeDocument/2006/relationships/hyperlink" Target="https://www.dropbox.com/s/72w7c7z6hi9715w/Le%20B%C3%A2tisseur%20N%C2%B0419.pdf?dl=0" TargetMode="External"/><Relationship Id="rId40" Type="http://schemas.openxmlformats.org/officeDocument/2006/relationships/hyperlink" Target="https://www.dropbox.com/s/r35rj2gd8k4emso/RADIO%20COSMOS%20327.mp3?dl=0" TargetMode="External"/><Relationship Id="rId45" Type="http://schemas.openxmlformats.org/officeDocument/2006/relationships/hyperlink" Target="https://www.zoodomail.com/fr/international/trois-trafiquants-specialises-dans-le-commerce-illegal-divoires-sculptes-arretes-puis" TargetMode="Externa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yperlink" Target="https://clochemediamonde.fr/2022/10/22/togo-trois-individus-specialises-dans-le-trafic-illegal-divoires-sculptes-arretes-et-deposes/" TargetMode="External"/><Relationship Id="rId28" Type="http://schemas.openxmlformats.org/officeDocument/2006/relationships/hyperlink" Target="https://www.dropbox.com/s/iad0aggnijch5rx/Opinion%20793.pdf%20du%2024%20Octobre%202022.pdf?dl=0" TargetMode="External"/><Relationship Id="rId36" Type="http://schemas.openxmlformats.org/officeDocument/2006/relationships/hyperlink" Target="https://www.dropbox.com/s/nilay422a50ropd/IMG-20221026-WA0005.jpg?dl=0" TargetMode="Externa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aspamnews.net/2022/10/22/trois-trafiquants-specialises-dans-le-commerce-illegal-divoires-sculptes-arretes-puis-deposes/" TargetMode="External"/><Relationship Id="rId31" Type="http://schemas.openxmlformats.org/officeDocument/2006/relationships/hyperlink" Target="https://actusalade.com/commerce-illegal-divoires-3-trafiquants-arretes-a-lome/" TargetMode="External"/><Relationship Id="rId44" Type="http://schemas.openxmlformats.org/officeDocument/2006/relationships/hyperlink" Target="https://www.dropbox.com/s/ks8gw3epd4jtaen/RADIO%20TCHAMBA%20257.mp3?dl=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https://netafrique.net/togo-trois-trafiquants-specialises-dans-le-commerce-illegal-divoires-sculptes-arretes-puis-deposes/" TargetMode="External"/><Relationship Id="rId27" Type="http://schemas.openxmlformats.org/officeDocument/2006/relationships/hyperlink" Target="https://ticinfos.com/2022/10/23/trois-trafiquants-specialises-dans-le-commerce-illegal-divoires-sculptes-arretes-puis-deposes/" TargetMode="External"/><Relationship Id="rId30" Type="http://schemas.openxmlformats.org/officeDocument/2006/relationships/hyperlink" Target="http://www.lomebougeinfo.com/lome/trois-trafiquants-specialises-dans-le-commerce-illegal-divoires-sculptes-arretes-puis-deposes/" TargetMode="External"/><Relationship Id="rId35" Type="http://schemas.openxmlformats.org/officeDocument/2006/relationships/hyperlink" Target="https://www.dropbox.com/s/3fmgr155dr0k1xe/chronique%20672.pdf?dl=0" TargetMode="External"/><Relationship Id="rId43" Type="http://schemas.openxmlformats.org/officeDocument/2006/relationships/hyperlink" Target="https://www.dropbox.com/s/9m461ncy012ttql/RADIO%20TABALA%20FM%20322.mp3?dl=0" TargetMode="External"/><Relationship Id="rId48"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3.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C57741-3241-4FD6-9030-E22865E90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2943</Words>
  <Characters>16187</Characters>
  <Application>Microsoft Office Word</Application>
  <DocSecurity>0</DocSecurity>
  <Lines>134</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EAGLE</dc:creator>
  <cp:keywords/>
  <dc:description/>
  <cp:lastModifiedBy>EAGLE</cp:lastModifiedBy>
  <cp:revision>2</cp:revision>
  <dcterms:created xsi:type="dcterms:W3CDTF">2022-11-07T15:51:00Z</dcterms:created>
  <dcterms:modified xsi:type="dcterms:W3CDTF">2022-11-07T15:51:00Z</dcterms:modified>
</cp:coreProperties>
</file>